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61" w:rsidRPr="008A2761" w:rsidRDefault="008A2761" w:rsidP="008A2761">
      <w:pPr>
        <w:jc w:val="both"/>
        <w:rPr>
          <w:rFonts w:ascii="Arial" w:hAnsi="Arial" w:cs="Arial"/>
          <w:b/>
          <w:sz w:val="24"/>
          <w:szCs w:val="24"/>
        </w:rPr>
      </w:pPr>
      <w:r w:rsidRPr="008A2761">
        <w:rPr>
          <w:rFonts w:ascii="Arial" w:hAnsi="Arial" w:cs="Arial"/>
          <w:b/>
          <w:sz w:val="24"/>
          <w:szCs w:val="24"/>
        </w:rPr>
        <w:t>Bernardo Guimarães</w:t>
      </w:r>
    </w:p>
    <w:p w:rsidR="008A2761" w:rsidRPr="008A2761" w:rsidRDefault="008A2761" w:rsidP="008A2761">
      <w:pPr>
        <w:jc w:val="both"/>
        <w:rPr>
          <w:rFonts w:ascii="Arial" w:hAnsi="Arial" w:cs="Arial"/>
          <w:sz w:val="24"/>
          <w:szCs w:val="24"/>
        </w:rPr>
      </w:pPr>
    </w:p>
    <w:p w:rsidR="008A2761" w:rsidRPr="008A2761" w:rsidRDefault="008A2761" w:rsidP="008A2761">
      <w:pPr>
        <w:jc w:val="both"/>
        <w:rPr>
          <w:rFonts w:ascii="Arial" w:hAnsi="Arial" w:cs="Arial"/>
          <w:sz w:val="24"/>
          <w:szCs w:val="24"/>
        </w:rPr>
      </w:pPr>
      <w:r w:rsidRPr="008A2761">
        <w:rPr>
          <w:rFonts w:ascii="Arial" w:hAnsi="Arial" w:cs="Arial"/>
          <w:sz w:val="24"/>
          <w:szCs w:val="24"/>
        </w:rPr>
        <w:t>Nome completo:</w:t>
      </w:r>
      <w:r w:rsidRPr="008A2761">
        <w:rPr>
          <w:rFonts w:ascii="Arial" w:hAnsi="Arial" w:cs="Arial"/>
          <w:sz w:val="24"/>
          <w:szCs w:val="24"/>
        </w:rPr>
        <w:t xml:space="preserve"> </w:t>
      </w:r>
      <w:r w:rsidRPr="008A2761">
        <w:rPr>
          <w:rFonts w:ascii="Arial" w:hAnsi="Arial" w:cs="Arial"/>
          <w:sz w:val="24"/>
          <w:szCs w:val="24"/>
        </w:rPr>
        <w:t>Bernardo Joaquim da Silva Guimarães</w:t>
      </w:r>
    </w:p>
    <w:p w:rsidR="008A2761" w:rsidRPr="008A2761" w:rsidRDefault="008A2761" w:rsidP="008A2761">
      <w:pPr>
        <w:jc w:val="both"/>
        <w:rPr>
          <w:rFonts w:ascii="Arial" w:hAnsi="Arial" w:cs="Arial"/>
          <w:sz w:val="24"/>
          <w:szCs w:val="24"/>
        </w:rPr>
      </w:pPr>
      <w:r w:rsidRPr="008A2761">
        <w:rPr>
          <w:rFonts w:ascii="Arial" w:hAnsi="Arial" w:cs="Arial"/>
          <w:sz w:val="24"/>
          <w:szCs w:val="24"/>
        </w:rPr>
        <w:t>Pseudônimo:</w:t>
      </w:r>
      <w:r w:rsidRPr="008A2761">
        <w:rPr>
          <w:rFonts w:ascii="Arial" w:hAnsi="Arial" w:cs="Arial"/>
          <w:sz w:val="24"/>
          <w:szCs w:val="24"/>
        </w:rPr>
        <w:tab/>
        <w:t xml:space="preserve"> </w:t>
      </w:r>
    </w:p>
    <w:p w:rsidR="008A2761" w:rsidRPr="008A2761" w:rsidRDefault="008A2761" w:rsidP="008A2761">
      <w:pPr>
        <w:jc w:val="both"/>
        <w:rPr>
          <w:rFonts w:ascii="Arial" w:hAnsi="Arial" w:cs="Arial"/>
          <w:sz w:val="24"/>
          <w:szCs w:val="24"/>
        </w:rPr>
      </w:pPr>
      <w:r w:rsidRPr="008A2761">
        <w:rPr>
          <w:rFonts w:ascii="Arial" w:hAnsi="Arial" w:cs="Arial"/>
          <w:sz w:val="24"/>
          <w:szCs w:val="24"/>
        </w:rPr>
        <w:t xml:space="preserve">Nascimento: </w:t>
      </w:r>
      <w:r w:rsidRPr="008A2761">
        <w:rPr>
          <w:rFonts w:ascii="Arial" w:hAnsi="Arial" w:cs="Arial"/>
          <w:sz w:val="24"/>
          <w:szCs w:val="24"/>
        </w:rPr>
        <w:t>15/08/1825 - Ouro Preto, MG</w:t>
      </w:r>
    </w:p>
    <w:p w:rsidR="008A2761" w:rsidRPr="008A2761" w:rsidRDefault="008A2761" w:rsidP="008A2761">
      <w:pPr>
        <w:jc w:val="both"/>
        <w:rPr>
          <w:rFonts w:ascii="Arial" w:hAnsi="Arial" w:cs="Arial"/>
          <w:sz w:val="24"/>
          <w:szCs w:val="24"/>
        </w:rPr>
      </w:pPr>
      <w:r w:rsidRPr="008A2761">
        <w:rPr>
          <w:rFonts w:ascii="Arial" w:hAnsi="Arial" w:cs="Arial"/>
          <w:sz w:val="24"/>
          <w:szCs w:val="24"/>
        </w:rPr>
        <w:t>Falecimento:</w:t>
      </w:r>
      <w:r w:rsidRPr="008A2761">
        <w:rPr>
          <w:rFonts w:ascii="Arial" w:hAnsi="Arial" w:cs="Arial"/>
          <w:sz w:val="24"/>
          <w:szCs w:val="24"/>
        </w:rPr>
        <w:t xml:space="preserve"> </w:t>
      </w:r>
      <w:r w:rsidRPr="008A2761">
        <w:rPr>
          <w:rFonts w:ascii="Arial" w:hAnsi="Arial" w:cs="Arial"/>
          <w:sz w:val="24"/>
          <w:szCs w:val="24"/>
        </w:rPr>
        <w:t>10/03/1884 - Ouro Preto, MG</w:t>
      </w:r>
    </w:p>
    <w:p w:rsidR="008A2761" w:rsidRPr="008A2761" w:rsidRDefault="008A2761" w:rsidP="008A2761">
      <w:pPr>
        <w:jc w:val="both"/>
        <w:rPr>
          <w:rFonts w:ascii="Arial" w:hAnsi="Arial" w:cs="Arial"/>
          <w:sz w:val="24"/>
          <w:szCs w:val="24"/>
        </w:rPr>
      </w:pPr>
      <w:r w:rsidRPr="008A2761">
        <w:rPr>
          <w:rFonts w:ascii="Arial" w:hAnsi="Arial" w:cs="Arial"/>
          <w:sz w:val="24"/>
          <w:szCs w:val="24"/>
        </w:rPr>
        <w:t>Forma autorizada:</w:t>
      </w:r>
      <w:r w:rsidRPr="008A2761">
        <w:rPr>
          <w:rFonts w:ascii="Arial" w:hAnsi="Arial" w:cs="Arial"/>
          <w:sz w:val="24"/>
          <w:szCs w:val="24"/>
        </w:rPr>
        <w:t xml:space="preserve"> </w:t>
      </w:r>
      <w:r w:rsidRPr="008A2761">
        <w:rPr>
          <w:rFonts w:ascii="Arial" w:hAnsi="Arial" w:cs="Arial"/>
          <w:sz w:val="24"/>
          <w:szCs w:val="24"/>
        </w:rPr>
        <w:t>Guimarães, Bernardo</w:t>
      </w:r>
    </w:p>
    <w:p w:rsidR="008A2761" w:rsidRPr="008A2761" w:rsidRDefault="008A2761" w:rsidP="008A2761">
      <w:pPr>
        <w:jc w:val="both"/>
        <w:rPr>
          <w:rFonts w:ascii="Arial" w:hAnsi="Arial" w:cs="Arial"/>
          <w:sz w:val="24"/>
          <w:szCs w:val="24"/>
        </w:rPr>
      </w:pPr>
      <w:r w:rsidRPr="008A2761">
        <w:rPr>
          <w:rFonts w:ascii="Arial" w:hAnsi="Arial" w:cs="Arial"/>
          <w:sz w:val="24"/>
          <w:szCs w:val="24"/>
        </w:rPr>
        <w:t xml:space="preserve"> </w:t>
      </w:r>
    </w:p>
    <w:p w:rsidR="008A2761" w:rsidRPr="008A2761" w:rsidRDefault="008A2761" w:rsidP="008A2761">
      <w:pPr>
        <w:jc w:val="both"/>
        <w:rPr>
          <w:rFonts w:ascii="Arial" w:hAnsi="Arial" w:cs="Arial"/>
          <w:b/>
          <w:sz w:val="24"/>
          <w:szCs w:val="24"/>
        </w:rPr>
      </w:pPr>
      <w:r w:rsidRPr="008A2761">
        <w:rPr>
          <w:rFonts w:ascii="Arial" w:hAnsi="Arial" w:cs="Arial"/>
          <w:b/>
          <w:sz w:val="24"/>
          <w:szCs w:val="24"/>
        </w:rPr>
        <w:t>Biografia</w:t>
      </w:r>
    </w:p>
    <w:p w:rsidR="008A2761" w:rsidRPr="008A2761" w:rsidRDefault="008A2761" w:rsidP="008A2761">
      <w:pPr>
        <w:jc w:val="both"/>
        <w:rPr>
          <w:rFonts w:ascii="Arial" w:hAnsi="Arial" w:cs="Arial"/>
          <w:sz w:val="24"/>
          <w:szCs w:val="24"/>
        </w:rPr>
      </w:pPr>
      <w:r w:rsidRPr="008A2761">
        <w:rPr>
          <w:rFonts w:ascii="Arial" w:hAnsi="Arial" w:cs="Arial"/>
          <w:sz w:val="24"/>
          <w:szCs w:val="24"/>
        </w:rPr>
        <w:t xml:space="preserve"> </w:t>
      </w:r>
    </w:p>
    <w:p w:rsidR="008A2761" w:rsidRPr="008A2761" w:rsidRDefault="008A2761" w:rsidP="008A2761">
      <w:pPr>
        <w:jc w:val="both"/>
        <w:rPr>
          <w:rFonts w:ascii="Arial" w:hAnsi="Arial" w:cs="Arial"/>
          <w:sz w:val="24"/>
          <w:szCs w:val="24"/>
        </w:rPr>
      </w:pPr>
      <w:r w:rsidRPr="008A2761">
        <w:rPr>
          <w:rFonts w:ascii="Arial" w:hAnsi="Arial" w:cs="Arial"/>
          <w:sz w:val="24"/>
          <w:szCs w:val="24"/>
        </w:rPr>
        <w:t>Bernardo Guimarães (B. Joaquim da Silva G.), magistrado, jornalista, professor, romancista e poeta, nasceu em Ouro Preto, MG, em 15 de agosto de 1825, e faleceu na mesma cidade, em 10 de março de 1884. É o patrono da Cadeira n. 5 da Academia Brasileira de Letras, por escolha de Raimundo Correia.</w:t>
      </w:r>
    </w:p>
    <w:p w:rsidR="008A2761" w:rsidRPr="008A2761" w:rsidRDefault="008A2761" w:rsidP="008A2761">
      <w:pPr>
        <w:jc w:val="both"/>
        <w:rPr>
          <w:rFonts w:ascii="Arial" w:hAnsi="Arial" w:cs="Arial"/>
          <w:sz w:val="24"/>
          <w:szCs w:val="24"/>
        </w:rPr>
      </w:pPr>
      <w:r w:rsidRPr="008A2761">
        <w:rPr>
          <w:rFonts w:ascii="Arial" w:hAnsi="Arial" w:cs="Arial"/>
          <w:sz w:val="24"/>
          <w:szCs w:val="24"/>
        </w:rPr>
        <w:t>Era filho de Joaquim da Silva Guimarães e Constança Beatriz de Oliveira. Dos 4 aos 16 anos viveu em Uberaba e Campo Belo, impregnando-se das paisagens que mais tarde descreveria em seus roma</w:t>
      </w:r>
      <w:bookmarkStart w:id="0" w:name="_GoBack"/>
      <w:bookmarkEnd w:id="0"/>
      <w:r w:rsidRPr="008A2761">
        <w:rPr>
          <w:rFonts w:ascii="Arial" w:hAnsi="Arial" w:cs="Arial"/>
          <w:sz w:val="24"/>
          <w:szCs w:val="24"/>
        </w:rPr>
        <w:t xml:space="preserve">nces e em alguns poemas. Antes dos 17 estava de volta a Ouro Preto, onde terminou os preparatórios. Tem-se como certa a sua participação, em 1842, na revolução liberal. (Seu biógrafo Basílio de Magalhães deduziu, de informações que obteve da viúva Bernardo Guimarães, que ele não servira aos rebeldes e sim aos legalistas.) Matriculou-se, em 47, na Faculdade de Direito de São Paulo, onde se tornou amigo íntimo e inseparável de Álvares de Azevedo e Aureliano Lessa, com os quais chegou Bernardo Guimarães a projetar a publicação de uma obra que se chamaria Três liras. Fundaram os três, com outros estudantes, a “Sociedade </w:t>
      </w:r>
      <w:proofErr w:type="spellStart"/>
      <w:r w:rsidRPr="008A2761">
        <w:rPr>
          <w:rFonts w:ascii="Arial" w:hAnsi="Arial" w:cs="Arial"/>
          <w:sz w:val="24"/>
          <w:szCs w:val="24"/>
        </w:rPr>
        <w:t>Epicuréia</w:t>
      </w:r>
      <w:proofErr w:type="spellEnd"/>
      <w:r w:rsidRPr="008A2761">
        <w:rPr>
          <w:rFonts w:ascii="Arial" w:hAnsi="Arial" w:cs="Arial"/>
          <w:sz w:val="24"/>
          <w:szCs w:val="24"/>
        </w:rPr>
        <w:t>”, a que se atribuíram “coisas fantásticas”, que ganharam fama no meio paulistano.</w:t>
      </w:r>
    </w:p>
    <w:p w:rsidR="008A2761" w:rsidRPr="008A2761" w:rsidRDefault="008A2761" w:rsidP="008A2761">
      <w:pPr>
        <w:jc w:val="both"/>
        <w:rPr>
          <w:rFonts w:ascii="Arial" w:hAnsi="Arial" w:cs="Arial"/>
          <w:sz w:val="24"/>
          <w:szCs w:val="24"/>
        </w:rPr>
      </w:pPr>
      <w:r w:rsidRPr="008A2761">
        <w:rPr>
          <w:rFonts w:ascii="Arial" w:hAnsi="Arial" w:cs="Arial"/>
          <w:sz w:val="24"/>
          <w:szCs w:val="24"/>
        </w:rPr>
        <w:t>Bacharelou-se, em 2a época, no começo de 1852. Nesse ano publicou Cantos da solidão, poesia. Exerceu o cargo de juiz municipal e de órfãos de Catalão, em Goiás, por duas vezes, em 1852-54 e 1861-64. De permeio, fez jornalismo e crítica literária no Rio de Janeiro. Magistrado rigoroso mas humano, promoveu, no segundo período de judicatura, um júri sumário para libertar os presos, pessimamente instalados e, intervindo motivos de conflito com o presidente da província, sofreu processo, do qual saiu triunfante. Em 1864-65, de novo o poeta viveu na Corte, onde publicou o volume Poesias, contendo “Cantos da solidão”, “Inspirações da tarde”, “Poesias diversas”, “Evocações” e “A baía de Botafogo”. Fixou-se, a partir de 1866, em Ouro Preto, onde foi nomeado professor de retórica e poética no Liceu Mineiro. Casou-se no ano seguinte com Teresa Maria Gomes. Teve o casal oito filhos. Uma das duas filhas foi Constança, falecida aos 17 anos, quando noiva de seu primo, o poeta Alphonsus de Guimaraens, que a imortalizou na literatura como a que “se morreu fulgente e fria”.</w:t>
      </w:r>
    </w:p>
    <w:p w:rsidR="008A2761" w:rsidRPr="008A2761" w:rsidRDefault="008A2761" w:rsidP="008A2761">
      <w:pPr>
        <w:jc w:val="both"/>
        <w:rPr>
          <w:rFonts w:ascii="Arial" w:hAnsi="Arial" w:cs="Arial"/>
          <w:sz w:val="24"/>
          <w:szCs w:val="24"/>
        </w:rPr>
      </w:pPr>
      <w:r w:rsidRPr="008A2761">
        <w:rPr>
          <w:rFonts w:ascii="Arial" w:hAnsi="Arial" w:cs="Arial"/>
          <w:sz w:val="24"/>
          <w:szCs w:val="24"/>
        </w:rPr>
        <w:lastRenderedPageBreak/>
        <w:t xml:space="preserve">Extinta a cadeira, Bernardo Guimarães viu-se, já casado, sem colocação. Entre 1869 e 72 escreveu várias obras. Em 73, foi nomeado professor de latim e francês em </w:t>
      </w:r>
      <w:proofErr w:type="spellStart"/>
      <w:r w:rsidRPr="008A2761">
        <w:rPr>
          <w:rFonts w:ascii="Arial" w:hAnsi="Arial" w:cs="Arial"/>
          <w:sz w:val="24"/>
          <w:szCs w:val="24"/>
        </w:rPr>
        <w:t>Queluz</w:t>
      </w:r>
      <w:proofErr w:type="spellEnd"/>
      <w:r w:rsidRPr="008A2761">
        <w:rPr>
          <w:rFonts w:ascii="Arial" w:hAnsi="Arial" w:cs="Arial"/>
          <w:sz w:val="24"/>
          <w:szCs w:val="24"/>
        </w:rPr>
        <w:t xml:space="preserve">, atual Lafayette, MG. Também </w:t>
      </w:r>
      <w:proofErr w:type="spellStart"/>
      <w:r w:rsidRPr="008A2761">
        <w:rPr>
          <w:rFonts w:ascii="Arial" w:hAnsi="Arial" w:cs="Arial"/>
          <w:sz w:val="24"/>
          <w:szCs w:val="24"/>
        </w:rPr>
        <w:t>esta</w:t>
      </w:r>
      <w:proofErr w:type="spellEnd"/>
      <w:r w:rsidRPr="008A2761">
        <w:rPr>
          <w:rFonts w:ascii="Arial" w:hAnsi="Arial" w:cs="Arial"/>
          <w:sz w:val="24"/>
          <w:szCs w:val="24"/>
        </w:rPr>
        <w:t xml:space="preserve"> cadeira foi extinta. Basílio de Magalhães sugere que o motivo deve ter sido, em ambos os casos, ineficácia e pouca assiduidade do poeta. Em 1875 publicou o romance que melhor o situaria na campanha abolicionista e viria a ser a mais popular das suas obras: A escrava Isaura. Dedicando-se inteiramente à literatura, escreveu ainda quatro romances e mais duas coletâneas de versos. A visita de Dom Pedro II a Minas Gerais, em 1881, deu motivo a que o Imperador prestasse expressiva homenagem a Bernardo Guimarães, a quem admirava.</w:t>
      </w:r>
    </w:p>
    <w:p w:rsidR="008A2761" w:rsidRPr="008A2761" w:rsidRDefault="008A2761" w:rsidP="008A2761">
      <w:pPr>
        <w:jc w:val="both"/>
        <w:rPr>
          <w:rFonts w:ascii="Arial" w:hAnsi="Arial" w:cs="Arial"/>
          <w:sz w:val="24"/>
          <w:szCs w:val="24"/>
        </w:rPr>
      </w:pPr>
      <w:r w:rsidRPr="008A2761">
        <w:rPr>
          <w:rFonts w:ascii="Arial" w:hAnsi="Arial" w:cs="Arial"/>
          <w:sz w:val="24"/>
          <w:szCs w:val="24"/>
        </w:rPr>
        <w:t xml:space="preserve">Embora tenha começado a escrever ficção nos fins do decênio de 50, e tenha feito poesias até os últimos anos, a sua melhor produção poética vai até o decênio de 60; a partir daí, realizou-se de preferência na ficção. Estreando com os Cantos da solidão em 1852, reuniu-se com outros, em 1865, nas Poesias. Na ficção, distinguem-se: O ermitão de </w:t>
      </w:r>
      <w:proofErr w:type="spellStart"/>
      <w:r w:rsidRPr="008A2761">
        <w:rPr>
          <w:rFonts w:ascii="Arial" w:hAnsi="Arial" w:cs="Arial"/>
          <w:sz w:val="24"/>
          <w:szCs w:val="24"/>
        </w:rPr>
        <w:t>Muquém</w:t>
      </w:r>
      <w:proofErr w:type="spellEnd"/>
      <w:r w:rsidRPr="008A2761">
        <w:rPr>
          <w:rFonts w:ascii="Arial" w:hAnsi="Arial" w:cs="Arial"/>
          <w:sz w:val="24"/>
          <w:szCs w:val="24"/>
        </w:rPr>
        <w:t xml:space="preserve"> (escrito em 1858 e publicado em 69); Lendas e romances (1871); O seminarista e Histórias e tradições de Minas Gerais (1872); O índio Afonso (1873); A escrava Isaura (1875); Maurício (1877); </w:t>
      </w:r>
      <w:proofErr w:type="spellStart"/>
      <w:r w:rsidRPr="008A2761">
        <w:rPr>
          <w:rFonts w:ascii="Arial" w:hAnsi="Arial" w:cs="Arial"/>
          <w:sz w:val="24"/>
          <w:szCs w:val="24"/>
        </w:rPr>
        <w:t>Rosaura</w:t>
      </w:r>
      <w:proofErr w:type="spellEnd"/>
      <w:r w:rsidRPr="008A2761">
        <w:rPr>
          <w:rFonts w:ascii="Arial" w:hAnsi="Arial" w:cs="Arial"/>
          <w:sz w:val="24"/>
          <w:szCs w:val="24"/>
        </w:rPr>
        <w:t>, a enjeitada (1883). Publicou mais duas coletâneas de versos: Novas poesias (1876) e Folhas de outono (1883).</w:t>
      </w:r>
    </w:p>
    <w:p w:rsidR="008A2761" w:rsidRPr="008A2761" w:rsidRDefault="008A2761" w:rsidP="008A2761">
      <w:pPr>
        <w:jc w:val="both"/>
        <w:rPr>
          <w:rFonts w:ascii="Arial" w:hAnsi="Arial" w:cs="Arial"/>
          <w:sz w:val="24"/>
          <w:szCs w:val="24"/>
        </w:rPr>
      </w:pPr>
      <w:r w:rsidRPr="008A2761">
        <w:rPr>
          <w:rFonts w:ascii="Arial" w:hAnsi="Arial" w:cs="Arial"/>
          <w:sz w:val="24"/>
          <w:szCs w:val="24"/>
        </w:rPr>
        <w:t>Postumamente apareceram O bandido do Rio das Mortes (1905) e o drama A voz do Pajé. Deve-se registrar, além disso, a sua produção de poesias obscenas. A sua produção poética conhecida foi reunida em Poesias completas de Bernardo Guimarães. Organização, introdução, cronologia e notas de Alphonsus de Guimaraens Filho, edição do Ministério da Educação e Cultura/Instituto Nacional do Livro (1959)</w:t>
      </w:r>
    </w:p>
    <w:p w:rsidR="008A2761" w:rsidRPr="008A2761" w:rsidRDefault="008A2761" w:rsidP="008A2761">
      <w:pPr>
        <w:jc w:val="both"/>
        <w:rPr>
          <w:rFonts w:ascii="Arial" w:hAnsi="Arial" w:cs="Arial"/>
          <w:sz w:val="24"/>
          <w:szCs w:val="24"/>
        </w:rPr>
      </w:pPr>
    </w:p>
    <w:p w:rsidR="00782A73" w:rsidRPr="008A2761" w:rsidRDefault="008A2761" w:rsidP="008A2761">
      <w:pPr>
        <w:jc w:val="both"/>
        <w:rPr>
          <w:rFonts w:ascii="Arial" w:hAnsi="Arial" w:cs="Arial"/>
          <w:sz w:val="24"/>
          <w:szCs w:val="24"/>
        </w:rPr>
      </w:pPr>
      <w:r w:rsidRPr="008A2761">
        <w:rPr>
          <w:rFonts w:ascii="Arial" w:hAnsi="Arial" w:cs="Arial"/>
          <w:sz w:val="24"/>
          <w:szCs w:val="24"/>
        </w:rPr>
        <w:t xml:space="preserve">O Ermitão de </w:t>
      </w:r>
      <w:proofErr w:type="spellStart"/>
      <w:r w:rsidRPr="008A2761">
        <w:rPr>
          <w:rFonts w:ascii="Arial" w:hAnsi="Arial" w:cs="Arial"/>
          <w:sz w:val="24"/>
          <w:szCs w:val="24"/>
        </w:rPr>
        <w:t>Muquém</w:t>
      </w:r>
      <w:proofErr w:type="spellEnd"/>
      <w:r w:rsidRPr="008A2761">
        <w:rPr>
          <w:rFonts w:ascii="Arial" w:hAnsi="Arial" w:cs="Arial"/>
          <w:sz w:val="24"/>
          <w:szCs w:val="24"/>
        </w:rPr>
        <w:t xml:space="preserve"> | A Escrava Isaura | O Garimpeiro | Produções Satíricas </w:t>
      </w:r>
      <w:proofErr w:type="spellStart"/>
      <w:r w:rsidRPr="008A2761">
        <w:rPr>
          <w:rFonts w:ascii="Arial" w:hAnsi="Arial" w:cs="Arial"/>
          <w:sz w:val="24"/>
          <w:szCs w:val="24"/>
        </w:rPr>
        <w:t>Bocageanas</w:t>
      </w:r>
      <w:proofErr w:type="spellEnd"/>
      <w:r w:rsidRPr="008A2761">
        <w:rPr>
          <w:rFonts w:ascii="Arial" w:hAnsi="Arial" w:cs="Arial"/>
          <w:sz w:val="24"/>
          <w:szCs w:val="24"/>
        </w:rPr>
        <w:t xml:space="preserve"> de</w:t>
      </w:r>
      <w:r w:rsidRPr="008A2761">
        <w:rPr>
          <w:rFonts w:ascii="Arial" w:hAnsi="Arial" w:cs="Arial"/>
          <w:sz w:val="24"/>
          <w:szCs w:val="24"/>
        </w:rPr>
        <w:t xml:space="preserve"> </w:t>
      </w:r>
      <w:r w:rsidRPr="008A2761">
        <w:rPr>
          <w:rFonts w:ascii="Arial" w:hAnsi="Arial" w:cs="Arial"/>
          <w:sz w:val="24"/>
          <w:szCs w:val="24"/>
        </w:rPr>
        <w:t>Bernardo Guimarães | A Orgia dos Duendes</w:t>
      </w:r>
    </w:p>
    <w:sectPr w:rsidR="00782A73" w:rsidRPr="008A27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61"/>
    <w:rsid w:val="008A2761"/>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53A0E-907A-4881-83AB-F689AE8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3724</Characters>
  <Application>Microsoft Office Word</Application>
  <DocSecurity>0</DocSecurity>
  <Lines>31</Lines>
  <Paragraphs>8</Paragraphs>
  <ScaleCrop>false</ScaleCrop>
  <Company>Hewlett-Packard Company</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2015-06-29T19:07:00Z</dcterms:created>
  <dcterms:modified xsi:type="dcterms:W3CDTF">2015-06-29T19:07:00Z</dcterms:modified>
</cp:coreProperties>
</file>