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9" w:rsidRPr="008E0579" w:rsidRDefault="008E0579" w:rsidP="008E0579">
      <w:pPr>
        <w:jc w:val="both"/>
        <w:rPr>
          <w:rFonts w:ascii="Arial" w:hAnsi="Arial" w:cs="Arial"/>
          <w:b/>
          <w:sz w:val="24"/>
          <w:szCs w:val="24"/>
        </w:rPr>
      </w:pPr>
      <w:r w:rsidRPr="008E0579">
        <w:rPr>
          <w:rFonts w:ascii="Arial" w:hAnsi="Arial" w:cs="Arial"/>
          <w:b/>
          <w:sz w:val="24"/>
          <w:szCs w:val="24"/>
        </w:rPr>
        <w:t>Princesa Isabel (1846–1921)</w:t>
      </w:r>
    </w:p>
    <w:p w:rsid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Princesa Imperial do Brasil, Isabel nasceu no Palácio de São Cristóvão, no Rio de Janeiro, em 29 de julho de 1846, como segunda filha dos Imperadores do Brasil – d. Pedro II e Dona Tereza Cristina Maria. Com a morte precoce do primogênito do casal, Dom Afonso, Isabel tornou-se a sucessora direta do pai. Casou-se com Gaston de Orleans, conde d’Eu, e com ele teve três filhos.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Princesa Isabel regeu o Império do Brasil por três vezes distintas e, durante os períodos de sua regência, leis importantes que mudariam a história brasileira entraram em vigor. Sem dúvida essas leis são reflexo do posicionamento abolicionista da princesa. Neste caminho, apoiou jovens políticos e artistas, ainda que muitos deles fossem ligados ao movimento republicano. Financiava alforrias com seu próprio dinheiro e apoiava a comunidade do Leblon, que cultivava camélias brancas, símbolo do abolicionismo, chegando mesmo a enfeitar os cabelos com a flor em eventos da corte imperial.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Umas das leis sancionadas pela princesa de mais impacto na sociedade da época, foi a lei 2.040, de 28 de setembro de 1871, conhecida como Lei do Ventre Livre, que estabelecia, entre outras coisas, que os escravos poderiam acumular pecúlio, transmitir heranças e que as crianças nascidas de mães escravas seriam, a partir de então, livres. Esta lei acabaria com a escravidão no Brasil, mas a um longo prazo, até q</w:t>
      </w:r>
      <w:bookmarkStart w:id="0" w:name="_GoBack"/>
      <w:bookmarkEnd w:id="0"/>
      <w:r w:rsidRPr="008E0579">
        <w:rPr>
          <w:rFonts w:ascii="Arial" w:hAnsi="Arial" w:cs="Arial"/>
          <w:sz w:val="24"/>
          <w:szCs w:val="24"/>
        </w:rPr>
        <w:t>ue toda a geração dos escravos vivos tivesse fim.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Deve-se perceber que a abolição da escravidão foi uma decisão intensamente discutida pelo governo imperial e pelos produtores agrícolas. Temia-se a desestruturação do trabalho agrícola, principalmente da produção cafeeira, por isso a Lei do Ventre Livre era importante, pois a escravidão acabaria gradualmente, de forma que o escravo fosse progressivamente substituído pelo trabalhador livre. O próprio Imperador Pedro II considerava-se um abolicionista, a escravidão brasileira era uma mácula que envergonhava o país internacionalmente. Apesar disso, o problema da escravidão jamais foi encarado seriamente, de forma a oferecer alternativas concretas para o trabalho escravo. O resultado prático desse dilema se deu de forma abrupta.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 xml:space="preserve">Ao assumir pela terceira vez a Regência, a Princesa Isabel assinou em 13 de maio de 1888 a Lei Áurea, que abolia definitivamente qualquer forma de escravidão nas terras do império brasileiro. Por conta de seu gesto, em 28 de setembro do mesmo ano o Papa Leão XIII remeteu à princesa a comenda da Rosa de Ouro. Foi também por esta lei que a sucessora de d. Pedro II ficou conhecida como “A Redentora”. O fato é que apesar de tantos debates, a abolição foi assinada sem qualquer proposta que solucionasse a questão do trabalho agrícola. Os fazendeiros não foram indenizados, os libertos não foram fixados ao campo nem se pensou em alternativas para sua inclusão social. As plantações se perderam e a indústria cafeicultora, esteio do Império, quebrou. Antigos senhores abastados foram a miséria e a população liberta vagava pelas </w:t>
      </w:r>
      <w:proofErr w:type="spellStart"/>
      <w:r w:rsidRPr="008E0579">
        <w:rPr>
          <w:rFonts w:ascii="Arial" w:hAnsi="Arial" w:cs="Arial"/>
          <w:sz w:val="24"/>
          <w:szCs w:val="24"/>
        </w:rPr>
        <w:t>escradas</w:t>
      </w:r>
      <w:proofErr w:type="spellEnd"/>
      <w:r w:rsidRPr="008E0579">
        <w:rPr>
          <w:rFonts w:ascii="Arial" w:hAnsi="Arial" w:cs="Arial"/>
          <w:sz w:val="24"/>
          <w:szCs w:val="24"/>
        </w:rPr>
        <w:t xml:space="preserve"> e cidades, sem trabalho nem moradia fixa.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lastRenderedPageBreak/>
        <w:t xml:space="preserve">A estrutura política imperial, já abalada por outras crises, não resistiria a perda de uma de suas principais bases de apoio. Além disso, o Imperador encontrava-se velho e doente, e diversos grupos políticos temiam a ascensão de Isabel como imperadora. A resistência à ela devia-se muito as suas posições políticas, seu clericalismo exacerbado, que defendia a ligação entre Igreja e </w:t>
      </w:r>
      <w:proofErr w:type="gramStart"/>
      <w:r w:rsidRPr="008E0579">
        <w:rPr>
          <w:rFonts w:ascii="Arial" w:hAnsi="Arial" w:cs="Arial"/>
          <w:sz w:val="24"/>
          <w:szCs w:val="24"/>
        </w:rPr>
        <w:t>Estado,  mas</w:t>
      </w:r>
      <w:proofErr w:type="gramEnd"/>
      <w:r w:rsidRPr="008E0579">
        <w:rPr>
          <w:rFonts w:ascii="Arial" w:hAnsi="Arial" w:cs="Arial"/>
          <w:sz w:val="24"/>
          <w:szCs w:val="24"/>
        </w:rPr>
        <w:t xml:space="preserve"> também a possibilidade do Brasil vir a ser governado por um estrangeiro, o francês conde d’Eu.  O resultado disso, foi que no ano seguinte, proclamou-se a República e toda a família Imperial foi banida das terras brasileiras, seguindo, assim, para o exílio. Com a morte de d. Pedro II em Paris, aqueles que continuavam defendendo a monarquia passaram a chamá-la de Imperatriz do Brasil Dona Isabel I.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 xml:space="preserve">Apesar da condição de exilada, Dona Isabel teve uma velhice </w:t>
      </w:r>
      <w:proofErr w:type="spellStart"/>
      <w:r w:rsidRPr="008E0579">
        <w:rPr>
          <w:rFonts w:ascii="Arial" w:hAnsi="Arial" w:cs="Arial"/>
          <w:sz w:val="24"/>
          <w:szCs w:val="24"/>
        </w:rPr>
        <w:t>tranqüila</w:t>
      </w:r>
      <w:proofErr w:type="spellEnd"/>
      <w:r w:rsidRPr="008E0579">
        <w:rPr>
          <w:rFonts w:ascii="Arial" w:hAnsi="Arial" w:cs="Arial"/>
          <w:sz w:val="24"/>
          <w:szCs w:val="24"/>
        </w:rPr>
        <w:t xml:space="preserve"> na Normandia, no castelo da família de seu marido, cercada de seus familiares. Ainda em vida teve a felicidade de saber que a lei do banimento da Família Imperial do Brasil havia sido revogada pelo presidente Epitácio Pessoa.</w:t>
      </w:r>
    </w:p>
    <w:p w:rsidR="008E0579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Com a saúde fragilizada e abalada pela morte de dois de seus filhos em 1918 e 1920, a Princesa Isabel morreu em 14 de novembro de 1921 e foi enterrada em cemitério local. Em 1953 seus restos mortais foram transferidos para o Rio de Janeiro e, em 1971, para o Mausoléu Imperial na Catedral de Petrópolis, no estado do Rio de Janeiro, onde se encontram até hoje.</w:t>
      </w:r>
    </w:p>
    <w:p w:rsidR="00782A73" w:rsidRPr="008E0579" w:rsidRDefault="008E0579" w:rsidP="008E0579">
      <w:pPr>
        <w:jc w:val="both"/>
        <w:rPr>
          <w:rFonts w:ascii="Arial" w:hAnsi="Arial" w:cs="Arial"/>
          <w:sz w:val="24"/>
          <w:szCs w:val="24"/>
        </w:rPr>
      </w:pPr>
      <w:r w:rsidRPr="008E0579">
        <w:rPr>
          <w:rFonts w:ascii="Arial" w:hAnsi="Arial" w:cs="Arial"/>
          <w:sz w:val="24"/>
          <w:szCs w:val="24"/>
        </w:rPr>
        <w:t>Fonte: http://www.e-biografias.net/biografias/princesa_isabel.php</w:t>
      </w:r>
    </w:p>
    <w:sectPr w:rsidR="00782A73" w:rsidRPr="008E0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79"/>
    <w:rsid w:val="008E0579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2916-6ED7-4BD0-A720-E76092E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2015-06-24T14:52:00Z</dcterms:created>
  <dcterms:modified xsi:type="dcterms:W3CDTF">2015-06-24T14:53:00Z</dcterms:modified>
</cp:coreProperties>
</file>