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BA" w:rsidRPr="00DA05BA" w:rsidRDefault="00DA05BA" w:rsidP="00DA05BA">
      <w:pPr>
        <w:spacing w:after="0" w:line="240" w:lineRule="auto"/>
        <w:jc w:val="both"/>
        <w:rPr>
          <w:b/>
        </w:rPr>
      </w:pPr>
      <w:r w:rsidRPr="00DA05BA">
        <w:rPr>
          <w:b/>
        </w:rPr>
        <w:t xml:space="preserve">Bibliografia </w:t>
      </w:r>
      <w:proofErr w:type="gramStart"/>
      <w:r w:rsidRPr="00DA05BA">
        <w:rPr>
          <w:b/>
        </w:rPr>
        <w:t>1</w:t>
      </w:r>
      <w:proofErr w:type="gramEnd"/>
      <w:r w:rsidRPr="00DA05BA">
        <w:rPr>
          <w:b/>
        </w:rPr>
        <w:t>: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CLAUDE D'ABBEVILLE, </w:t>
      </w:r>
      <w:proofErr w:type="spellStart"/>
      <w:r>
        <w:t>Histoire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Pères</w:t>
      </w:r>
      <w:proofErr w:type="spellEnd"/>
      <w:r>
        <w:t xml:space="preserve"> </w:t>
      </w:r>
      <w:proofErr w:type="spellStart"/>
      <w:r>
        <w:t>Capucins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L’Isle</w:t>
      </w:r>
      <w:proofErr w:type="spellEnd"/>
      <w:r>
        <w:t xml:space="preserve"> de </w:t>
      </w:r>
      <w:proofErr w:type="spellStart"/>
      <w:r>
        <w:t>Maragnan</w:t>
      </w:r>
      <w:proofErr w:type="spellEnd"/>
      <w:r>
        <w:t xml:space="preserve"> et </w:t>
      </w:r>
      <w:proofErr w:type="spellStart"/>
      <w:r>
        <w:t>terrres</w:t>
      </w:r>
      <w:proofErr w:type="spellEnd"/>
      <w:r>
        <w:t xml:space="preserve"> </w:t>
      </w:r>
      <w:proofErr w:type="spellStart"/>
      <w:r>
        <w:t>circonvoysines</w:t>
      </w:r>
      <w:proofErr w:type="spellEnd"/>
      <w:r>
        <w:t xml:space="preserve">, Paris : </w:t>
      </w:r>
      <w:proofErr w:type="spellStart"/>
      <w:r>
        <w:t>Imprimerie</w:t>
      </w:r>
      <w:proofErr w:type="spellEnd"/>
      <w:r>
        <w:t xml:space="preserve"> de François </w:t>
      </w:r>
      <w:proofErr w:type="spellStart"/>
      <w:r>
        <w:t>Huby</w:t>
      </w:r>
      <w:proofErr w:type="spellEnd"/>
      <w:r>
        <w:t>, 1614</w:t>
      </w:r>
    </w:p>
    <w:p w:rsidR="00DA05BA" w:rsidRDefault="00DA05BA" w:rsidP="00DA05BA">
      <w:pPr>
        <w:spacing w:after="0" w:line="240" w:lineRule="auto"/>
        <w:jc w:val="both"/>
      </w:pPr>
      <w:bookmarkStart w:id="0" w:name="_GoBack"/>
      <w:bookmarkEnd w:id="0"/>
    </w:p>
    <w:p w:rsidR="00DA05BA" w:rsidRDefault="00DA05BA" w:rsidP="00DA05BA">
      <w:pPr>
        <w:spacing w:after="0" w:line="240" w:lineRule="auto"/>
        <w:jc w:val="both"/>
      </w:pPr>
      <w:r>
        <w:t xml:space="preserve">CLAUDE D'ABBEVILLE, História dos padres capuchinhos na ilha do Maranhão e terras circunvizinhas, trad. Sérgio Milliet, Belo Horizonte: Ed. Itatiaia, São Paulo: </w:t>
      </w:r>
      <w:proofErr w:type="spellStart"/>
      <w:proofErr w:type="gramStart"/>
      <w:r>
        <w:t>EdUSP</w:t>
      </w:r>
      <w:proofErr w:type="spellEnd"/>
      <w:proofErr w:type="gramEnd"/>
      <w:r>
        <w:t>, 1975 [reprodução fac-similar da edição da Livraria Martins Editora, 1945 ].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FERNÃO CARDIM, Tratados da terra e gente do Brasil, Belo Horizonte: ed. Itatiaia, São Paulo: ed. da Universidade de São Paulo, 1980.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JOSÉ DE SANTA RITA DURÃO, </w:t>
      </w:r>
      <w:proofErr w:type="spellStart"/>
      <w:r>
        <w:t>Caramurú</w:t>
      </w:r>
      <w:proofErr w:type="spellEnd"/>
      <w:r>
        <w:t xml:space="preserve">. Poema épico do descobrimento da Bahia,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Régio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Typografica</w:t>
      </w:r>
      <w:proofErr w:type="spellEnd"/>
      <w:r>
        <w:t>, 1781.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FRANCISCO DE BRITTO FREYRE, Nova Lusitânia, História da Guerra Brasílica,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Oficina de </w:t>
      </w:r>
      <w:proofErr w:type="spellStart"/>
      <w:r>
        <w:t>Joam</w:t>
      </w:r>
      <w:proofErr w:type="spellEnd"/>
      <w:r>
        <w:t xml:space="preserve"> Galram, 1675.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JOSÉ BASÍLIO DA GAMA, O </w:t>
      </w:r>
      <w:proofErr w:type="spellStart"/>
      <w:r>
        <w:t>Uraguay</w:t>
      </w:r>
      <w:proofErr w:type="spellEnd"/>
      <w:r>
        <w:t xml:space="preserve">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Régia Oficina Tipográfica, 1769.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ANTÔNIO DE SANTA MARIA JABOATÃO, Novo Orbe </w:t>
      </w:r>
      <w:proofErr w:type="spellStart"/>
      <w:r>
        <w:t>serafico</w:t>
      </w:r>
      <w:proofErr w:type="spellEnd"/>
      <w:r>
        <w:t xml:space="preserve"> </w:t>
      </w:r>
      <w:proofErr w:type="spellStart"/>
      <w:r>
        <w:t>brasilico</w:t>
      </w:r>
      <w:proofErr w:type="spellEnd"/>
      <w:r>
        <w:t xml:space="preserve">, ou </w:t>
      </w:r>
      <w:proofErr w:type="spellStart"/>
      <w:r>
        <w:t>Chronica</w:t>
      </w:r>
      <w:proofErr w:type="spellEnd"/>
      <w:r>
        <w:t xml:space="preserve"> dos frades menores da </w:t>
      </w:r>
      <w:proofErr w:type="spellStart"/>
      <w:r>
        <w:t>provincia</w:t>
      </w:r>
      <w:proofErr w:type="spellEnd"/>
      <w:r>
        <w:t xml:space="preserve"> do Brasil, Rio de </w:t>
      </w:r>
      <w:proofErr w:type="gramStart"/>
      <w:r>
        <w:t>Janeiro :</w:t>
      </w:r>
      <w:proofErr w:type="gramEnd"/>
      <w:r>
        <w:t xml:space="preserve"> </w:t>
      </w:r>
      <w:proofErr w:type="spellStart"/>
      <w:r>
        <w:t>Typ</w:t>
      </w:r>
      <w:proofErr w:type="spellEnd"/>
      <w:r>
        <w:t xml:space="preserve">. Brasiliense de Maximiano Gomes Ribeiro, 1858-1859, vol. I [1re </w:t>
      </w:r>
      <w:proofErr w:type="spellStart"/>
      <w:r>
        <w:t>édition</w:t>
      </w:r>
      <w:proofErr w:type="spellEnd"/>
      <w:r>
        <w:t xml:space="preserve"> </w:t>
      </w:r>
      <w:proofErr w:type="spellStart"/>
      <w:proofErr w:type="gramStart"/>
      <w:r>
        <w:t>partielle</w:t>
      </w:r>
      <w:proofErr w:type="spellEnd"/>
      <w:r>
        <w:t xml:space="preserve"> :</w:t>
      </w:r>
      <w:proofErr w:type="gramEnd"/>
      <w:r>
        <w:t xml:space="preserve"> Frei </w:t>
      </w:r>
      <w:proofErr w:type="spellStart"/>
      <w:r>
        <w:t>Antonio</w:t>
      </w:r>
      <w:proofErr w:type="spellEnd"/>
      <w:r>
        <w:t xml:space="preserve"> de Santa Maria Jaboatão, Orbe </w:t>
      </w:r>
      <w:proofErr w:type="spellStart"/>
      <w:r>
        <w:t>Serafico</w:t>
      </w:r>
      <w:proofErr w:type="spellEnd"/>
      <w:r>
        <w:t xml:space="preserve">, Novo </w:t>
      </w:r>
      <w:proofErr w:type="spellStart"/>
      <w:r>
        <w:t>Brasilico</w:t>
      </w:r>
      <w:proofErr w:type="spellEnd"/>
      <w:r>
        <w:t xml:space="preserve">, Descoberto, Estabelecido e Cultivado a Influxos da Nova Luz de Itália, Estrela brilhante de Espanha, Luzido Sol de Pádua, Astro Maior do Céu de Francisco, o Thaumaturgo português Sto. </w:t>
      </w:r>
      <w:proofErr w:type="spellStart"/>
      <w:r>
        <w:t>Antonio</w:t>
      </w:r>
      <w:proofErr w:type="spellEnd"/>
      <w:r>
        <w:t xml:space="preserve">, a quem vai consagrado, como teatro glorioso e parte primeira da </w:t>
      </w:r>
      <w:proofErr w:type="spellStart"/>
      <w:r>
        <w:t>Chronica</w:t>
      </w:r>
      <w:proofErr w:type="spellEnd"/>
      <w:r>
        <w:t xml:space="preserve"> dos Frades Menores da Mais Estreita e Regular </w:t>
      </w:r>
      <w:proofErr w:type="spellStart"/>
      <w:r>
        <w:t>Observancia</w:t>
      </w:r>
      <w:proofErr w:type="spellEnd"/>
      <w:r>
        <w:t xml:space="preserve"> da Província do Brasil, </w:t>
      </w:r>
      <w:proofErr w:type="spellStart"/>
      <w:r>
        <w:t>Lisbonne</w:t>
      </w:r>
      <w:proofErr w:type="spellEnd"/>
      <w:r>
        <w:t xml:space="preserve"> : Oficina de </w:t>
      </w:r>
      <w:proofErr w:type="spellStart"/>
      <w:r>
        <w:t>Antonio</w:t>
      </w:r>
      <w:proofErr w:type="spellEnd"/>
      <w:r>
        <w:t xml:space="preserve"> Vicente da Silva, 1761].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gramStart"/>
      <w:r w:rsidRPr="00DA05BA">
        <w:rPr>
          <w:lang w:val="en-US"/>
        </w:rPr>
        <w:t>JEAN-CLAUDE LABORIE (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.), La Mission </w:t>
      </w:r>
      <w:proofErr w:type="spellStart"/>
      <w:r w:rsidRPr="00DA05BA">
        <w:rPr>
          <w:lang w:val="en-US"/>
        </w:rPr>
        <w:t>jésuite</w:t>
      </w:r>
      <w:proofErr w:type="spellEnd"/>
      <w:r w:rsidRPr="00DA05BA">
        <w:rPr>
          <w:lang w:val="en-US"/>
        </w:rPr>
        <w:t xml:space="preserve">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>.</w:t>
      </w:r>
      <w:proofErr w:type="gramEnd"/>
      <w:r w:rsidRPr="00DA05BA">
        <w:rPr>
          <w:lang w:val="en-US"/>
        </w:rPr>
        <w:t xml:space="preserve"> </w:t>
      </w:r>
      <w:proofErr w:type="spellStart"/>
      <w:proofErr w:type="gramStart"/>
      <w:r w:rsidRPr="00DA05BA">
        <w:rPr>
          <w:lang w:val="en-US"/>
        </w:rPr>
        <w:t>Lettres</w:t>
      </w:r>
      <w:proofErr w:type="spellEnd"/>
      <w:r w:rsidRPr="00DA05BA">
        <w:rPr>
          <w:lang w:val="en-US"/>
        </w:rPr>
        <w:t xml:space="preserve"> &amp; </w:t>
      </w:r>
      <w:proofErr w:type="spellStart"/>
      <w:r w:rsidRPr="00DA05BA">
        <w:rPr>
          <w:lang w:val="en-US"/>
        </w:rPr>
        <w:t>autres</w:t>
      </w:r>
      <w:proofErr w:type="spellEnd"/>
      <w:r w:rsidRPr="00DA05BA">
        <w:rPr>
          <w:lang w:val="en-US"/>
        </w:rPr>
        <w:t xml:space="preserve"> documents (1549-1568), </w:t>
      </w:r>
      <w:proofErr w:type="spellStart"/>
      <w:r w:rsidRPr="00DA05BA">
        <w:rPr>
          <w:lang w:val="en-US"/>
        </w:rPr>
        <w:t>trad</w:t>
      </w:r>
      <w:proofErr w:type="spellEnd"/>
      <w:r w:rsidRPr="00DA05BA">
        <w:rPr>
          <w:lang w:val="en-US"/>
        </w:rPr>
        <w:t>.</w:t>
      </w:r>
      <w:proofErr w:type="gramEnd"/>
      <w:r w:rsidRPr="00DA05BA">
        <w:rPr>
          <w:lang w:val="en-US"/>
        </w:rPr>
        <w:t xml:space="preserve"> J.-C. </w:t>
      </w:r>
      <w:proofErr w:type="spellStart"/>
      <w:r w:rsidRPr="00DA05BA">
        <w:rPr>
          <w:lang w:val="en-US"/>
        </w:rPr>
        <w:t>Laborie</w:t>
      </w:r>
      <w:proofErr w:type="spellEnd"/>
      <w:r w:rsidRPr="00DA05BA">
        <w:rPr>
          <w:lang w:val="en-US"/>
        </w:rPr>
        <w:t xml:space="preserve"> en collaboration avec Anne Lima,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 </w:t>
      </w:r>
      <w:proofErr w:type="spellStart"/>
      <w:r>
        <w:t>Chandeigne</w:t>
      </w:r>
      <w:proofErr w:type="spellEnd"/>
      <w:r>
        <w:t>, 1998.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SERAFIM LEITE S. I</w:t>
      </w:r>
      <w:proofErr w:type="gramStart"/>
      <w:r>
        <w:t>.,</w:t>
      </w:r>
      <w:proofErr w:type="gramEnd"/>
      <w:r>
        <w:t xml:space="preserve">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brasilæ</w:t>
      </w:r>
      <w:proofErr w:type="spellEnd"/>
      <w:r>
        <w:t xml:space="preserve"> I (1538-1553), </w:t>
      </w:r>
      <w:proofErr w:type="spellStart"/>
      <w:r>
        <w:t>Rome</w:t>
      </w:r>
      <w:proofErr w:type="spellEnd"/>
      <w:r>
        <w:t xml:space="preserve"> : «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, vol. X. Missiones </w:t>
      </w:r>
      <w:proofErr w:type="spellStart"/>
      <w:r>
        <w:t>Occidentales</w:t>
      </w:r>
      <w:proofErr w:type="spellEnd"/>
      <w:r>
        <w:t xml:space="preserve"> », 1956.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SERAFIM LEITE S. I</w:t>
      </w:r>
      <w:proofErr w:type="gramStart"/>
      <w:r>
        <w:t>.,</w:t>
      </w:r>
      <w:proofErr w:type="gramEnd"/>
      <w:r>
        <w:t xml:space="preserve">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brasilæ</w:t>
      </w:r>
      <w:proofErr w:type="spellEnd"/>
      <w:r>
        <w:t xml:space="preserve"> II (1553-1558), Roma :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 xml:space="preserve"> </w:t>
      </w:r>
      <w:proofErr w:type="spellStart"/>
      <w:r>
        <w:t>Iesu</w:t>
      </w:r>
      <w:proofErr w:type="spellEnd"/>
      <w:r>
        <w:t>, 1957.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GREGÓRIO DE MATOS, « Aos principais da Bahia chamados os caramurus », I &amp; II, in Obra poética, </w:t>
      </w:r>
      <w:proofErr w:type="spellStart"/>
      <w:r>
        <w:t>éd</w:t>
      </w:r>
      <w:proofErr w:type="spellEnd"/>
      <w:r>
        <w:t xml:space="preserve">. James Amado, vol. I, Rio de </w:t>
      </w:r>
      <w:proofErr w:type="gramStart"/>
      <w:r>
        <w:t>Janeiro :</w:t>
      </w:r>
      <w:proofErr w:type="gramEnd"/>
      <w:r>
        <w:t xml:space="preserve"> Record, 1990, p. 640-641.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SEBASTIÃO DA ROCHA PITTA, História da América </w:t>
      </w:r>
      <w:proofErr w:type="spellStart"/>
      <w:r>
        <w:t>Portugueza</w:t>
      </w:r>
      <w:proofErr w:type="spellEnd"/>
      <w:r>
        <w:t xml:space="preserve"> desde o </w:t>
      </w:r>
      <w:proofErr w:type="spellStart"/>
      <w:r>
        <w:t>Anno</w:t>
      </w:r>
      <w:proofErr w:type="spellEnd"/>
      <w:r>
        <w:t xml:space="preserve"> de Mil e Quinhentos do seu Descobrimento até o de Mil e Setecentos e Vinte e Quatro,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Joseph </w:t>
      </w:r>
      <w:proofErr w:type="spellStart"/>
      <w:r>
        <w:t>Antonio</w:t>
      </w:r>
      <w:proofErr w:type="spellEnd"/>
      <w:r>
        <w:t xml:space="preserve"> da </w:t>
      </w:r>
      <w:proofErr w:type="spellStart"/>
      <w:r>
        <w:t>Sylva</w:t>
      </w:r>
      <w:proofErr w:type="spellEnd"/>
      <w:r>
        <w:t xml:space="preserve">, 1730.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FREI VICENTE DO SALVADOR, História do Brasil, nouvelle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par Capistrano de Abreu, São Paulo-Rio: </w:t>
      </w:r>
      <w:proofErr w:type="spellStart"/>
      <w:r>
        <w:t>Weiszflog</w:t>
      </w:r>
      <w:proofErr w:type="spellEnd"/>
      <w:r>
        <w:t xml:space="preserve"> irmãos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1627].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GABRIEL SOARES DE SOUZA, Tratado Descritivo do Brasil em 1587 [Notícia do Brasil — Descrição Verdadeira da costa daquele Estado que pertence à Coroa do Reino de Portugal, sítio da Baía de Todos-os-Santos], São </w:t>
      </w:r>
      <w:proofErr w:type="gramStart"/>
      <w:r>
        <w:t>Paulo :</w:t>
      </w:r>
      <w:proofErr w:type="gramEnd"/>
      <w:r>
        <w:t xml:space="preserve"> Companhia Editora Nacional/Edusp, 1971.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SIMÃO DE VASCONCELLOS, </w:t>
      </w:r>
      <w:proofErr w:type="spellStart"/>
      <w:r>
        <w:t>Chronica</w:t>
      </w:r>
      <w:proofErr w:type="spellEnd"/>
      <w:r>
        <w:t xml:space="preserve"> da Companhia de </w:t>
      </w:r>
      <w:proofErr w:type="spellStart"/>
      <w:r>
        <w:t>Jesu</w:t>
      </w:r>
      <w:proofErr w:type="spellEnd"/>
      <w:r>
        <w:t xml:space="preserve"> do Estado do Brasil e do que obraram seus filhos n’esta parte do Novo Mundo. Em que se trata da entrada da Companhia de </w:t>
      </w:r>
      <w:proofErr w:type="spellStart"/>
      <w:r>
        <w:t>Jesu</w:t>
      </w:r>
      <w:proofErr w:type="spellEnd"/>
      <w:r>
        <w:t xml:space="preserve"> nas Partes do Brasil, dos Fundamentos que n’</w:t>
      </w:r>
      <w:proofErr w:type="spellStart"/>
      <w:r>
        <w:t>ellas</w:t>
      </w:r>
      <w:proofErr w:type="spellEnd"/>
      <w:r>
        <w:t xml:space="preserve"> lançaram e continuaram seus religiosos, e algumas notícias antecedentes, curiosas e necessárias das cousas daquele Estado,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A. J. Fernandes Lopes, </w:t>
      </w:r>
      <w:proofErr w:type="gramStart"/>
      <w:r>
        <w:t>2</w:t>
      </w:r>
      <w:proofErr w:type="gramEnd"/>
      <w:r>
        <w:t xml:space="preserve"> vol., 1865, 2e </w:t>
      </w:r>
      <w:proofErr w:type="spellStart"/>
      <w:r>
        <w:t>éd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IVAN TEIXEIRA (dir.), Épicos – </w:t>
      </w:r>
      <w:proofErr w:type="spellStart"/>
      <w:r>
        <w:t>Prosopéia</w:t>
      </w:r>
      <w:proofErr w:type="spellEnd"/>
      <w:r>
        <w:t xml:space="preserve">, O </w:t>
      </w:r>
      <w:proofErr w:type="spellStart"/>
      <w:r>
        <w:t>Uraguai</w:t>
      </w:r>
      <w:proofErr w:type="spellEnd"/>
      <w:r>
        <w:t>, Caramuru, Vila Rica, A Confederação dos Tamoios, I-Juca-</w:t>
      </w:r>
      <w:proofErr w:type="spellStart"/>
      <w:r>
        <w:t>Pirama</w:t>
      </w:r>
      <w:proofErr w:type="spellEnd"/>
      <w:r>
        <w:t>, São Paulo: Edusp/Imprensa Oficial do Est. de S. Paulo, col. “</w:t>
      </w:r>
      <w:proofErr w:type="spellStart"/>
      <w:r>
        <w:t>Multiclássicos</w:t>
      </w:r>
      <w:proofErr w:type="spellEnd"/>
      <w:r>
        <w:t>”, 2008.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CARLOS MALHEIRO DIAS (dir.), História da colonização portuguesa do Brasil, vol. III, </w:t>
      </w:r>
      <w:proofErr w:type="gramStart"/>
      <w:r>
        <w:t>Porto :</w:t>
      </w:r>
      <w:proofErr w:type="gramEnd"/>
      <w:r>
        <w:t xml:space="preserve"> Litografia Nacional, 1924.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JOÃO MARTINS DA SILVA MARQUES, Descobrimentos Portugueses — Documentos Para a sua História, Lisboa: Instituto Nacional de Investigação Científica, 1988, Volume IV.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CARLOS DE ASSIS PEREIRA, Fontes do Caramuru de Santa Rita Durão, </w:t>
      </w:r>
      <w:proofErr w:type="gramStart"/>
      <w:r>
        <w:t>Assis :</w:t>
      </w:r>
      <w:proofErr w:type="gramEnd"/>
      <w:r>
        <w:t xml:space="preserve"> Faculdade de Filosofia, Ciências e Letras de Assis, 1971.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ARTUR VIEGAS, O Poeta Santa Rita Durão. Revelações históricas da sua vida e de seu século, Paris-</w:t>
      </w:r>
      <w:proofErr w:type="spellStart"/>
      <w:proofErr w:type="gramStart"/>
      <w:r>
        <w:t>Bruxelles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L’édition</w:t>
      </w:r>
      <w:proofErr w:type="spellEnd"/>
      <w:r>
        <w:t xml:space="preserve"> d’</w:t>
      </w:r>
      <w:proofErr w:type="spellStart"/>
      <w:r>
        <w:t>Art</w:t>
      </w:r>
      <w:proofErr w:type="spellEnd"/>
      <w:r>
        <w:t xml:space="preserve"> Gaudio, 1914.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b/>
        </w:rPr>
      </w:pPr>
      <w:r w:rsidRPr="00DA05BA">
        <w:rPr>
          <w:b/>
        </w:rPr>
        <w:t xml:space="preserve">Bibliografia </w:t>
      </w:r>
      <w:proofErr w:type="gramStart"/>
      <w:r w:rsidRPr="00DA05BA">
        <w:rPr>
          <w:b/>
        </w:rPr>
        <w:t>2</w:t>
      </w:r>
      <w:proofErr w:type="gramEnd"/>
      <w:r w:rsidRPr="00DA05BA">
        <w:rPr>
          <w:b/>
        </w:rPr>
        <w:t>: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spellStart"/>
      <w:r>
        <w:t>Ouvrages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ou </w:t>
      </w:r>
      <w:proofErr w:type="spellStart"/>
      <w:r>
        <w:t>traduits</w:t>
      </w:r>
      <w:proofErr w:type="spellEnd"/>
      <w:r>
        <w:t xml:space="preserve"> (</w:t>
      </w:r>
      <w:proofErr w:type="spellStart"/>
      <w:proofErr w:type="gramStart"/>
      <w:r>
        <w:t>XIXe</w:t>
      </w:r>
      <w:proofErr w:type="spellEnd"/>
      <w:proofErr w:type="gramEnd"/>
      <w:r>
        <w:t xml:space="preserve"> </w:t>
      </w:r>
      <w:proofErr w:type="spellStart"/>
      <w:r>
        <w:t>siècle</w:t>
      </w:r>
      <w:proofErr w:type="spellEnd"/>
      <w:r>
        <w:t>),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HIPPOLYTE TAUNAY &amp; FERDINAND DENIS, Le </w:t>
      </w:r>
      <w:proofErr w:type="spellStart"/>
      <w:r>
        <w:t>Brésil</w:t>
      </w:r>
      <w:proofErr w:type="spellEnd"/>
      <w:r>
        <w:t xml:space="preserve"> ou </w:t>
      </w:r>
      <w:proofErr w:type="spellStart"/>
      <w:r>
        <w:t>Histoire</w:t>
      </w:r>
      <w:proofErr w:type="spellEnd"/>
      <w:r>
        <w:t xml:space="preserve">, </w:t>
      </w:r>
      <w:proofErr w:type="spellStart"/>
      <w:r>
        <w:t>mœurs</w:t>
      </w:r>
      <w:proofErr w:type="spellEnd"/>
      <w:r>
        <w:t xml:space="preserve">, </w:t>
      </w:r>
      <w:proofErr w:type="spellStart"/>
      <w:r>
        <w:t>usages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coutumes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habitants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royaume</w:t>
      </w:r>
      <w:proofErr w:type="spellEnd"/>
      <w:r>
        <w:t xml:space="preserve">, tome IV (et tome VI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notes), Paris : </w:t>
      </w:r>
      <w:proofErr w:type="spellStart"/>
      <w:r>
        <w:t>Nepveu</w:t>
      </w:r>
      <w:proofErr w:type="spellEnd"/>
      <w:r>
        <w:t>, 1822.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FERDINAND DENIS,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Guyane</w:t>
      </w:r>
      <w:proofErr w:type="spellEnd"/>
      <w:r>
        <w:t xml:space="preserve">, Paris : </w:t>
      </w:r>
      <w:proofErr w:type="spellStart"/>
      <w:r>
        <w:t>Lecointe</w:t>
      </w:r>
      <w:proofErr w:type="spellEnd"/>
      <w:r>
        <w:t xml:space="preserve"> et </w:t>
      </w:r>
      <w:proofErr w:type="spellStart"/>
      <w:r>
        <w:t>Durey</w:t>
      </w:r>
      <w:proofErr w:type="spellEnd"/>
      <w:r>
        <w:t xml:space="preserve">, 1825, p. 45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FENIMORE COOPER, Le </w:t>
      </w:r>
      <w:proofErr w:type="spellStart"/>
      <w:r>
        <w:t>Cycle</w:t>
      </w:r>
      <w:proofErr w:type="spellEnd"/>
      <w:r>
        <w:t xml:space="preserve"> de </w:t>
      </w:r>
      <w:proofErr w:type="spellStart"/>
      <w:r>
        <w:t>Bas</w:t>
      </w:r>
      <w:proofErr w:type="spellEnd"/>
      <w:r>
        <w:t>-de-</w:t>
      </w:r>
      <w:proofErr w:type="spellStart"/>
      <w:r>
        <w:t>Cuir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Omnibus</w:t>
      </w:r>
      <w:proofErr w:type="spellEnd"/>
      <w:r>
        <w:t>, 2003.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FERDINAND DENIS,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Portugal [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] </w:t>
      </w:r>
      <w:proofErr w:type="spellStart"/>
      <w:r>
        <w:t>Résumé</w:t>
      </w:r>
      <w:proofErr w:type="spellEnd"/>
      <w:r>
        <w:t xml:space="preserve"> de </w:t>
      </w:r>
      <w:proofErr w:type="spellStart"/>
      <w:r>
        <w:t>l’histoire</w:t>
      </w:r>
      <w:proofErr w:type="spellEnd"/>
      <w:r>
        <w:t xml:space="preserve"> </w:t>
      </w:r>
      <w:proofErr w:type="spellStart"/>
      <w:r>
        <w:t>littéraire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Paris : </w:t>
      </w:r>
      <w:proofErr w:type="spellStart"/>
      <w:r>
        <w:t>Lecointe</w:t>
      </w:r>
      <w:proofErr w:type="spellEnd"/>
      <w:r>
        <w:t xml:space="preserve"> &amp; </w:t>
      </w:r>
      <w:proofErr w:type="spellStart"/>
      <w:r>
        <w:t>Durey</w:t>
      </w:r>
      <w:proofErr w:type="spellEnd"/>
      <w:r>
        <w:t xml:space="preserve">, 1826, p. 534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FERDINAND DENIS, Le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M. C. </w:t>
      </w:r>
      <w:proofErr w:type="spellStart"/>
      <w:r w:rsidRPr="00DA05BA">
        <w:rPr>
          <w:lang w:val="en-US"/>
        </w:rPr>
        <w:t>Famin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Colombie</w:t>
      </w:r>
      <w:proofErr w:type="spellEnd"/>
      <w:r w:rsidRPr="00DA05BA">
        <w:rPr>
          <w:lang w:val="en-US"/>
        </w:rPr>
        <w:t xml:space="preserve"> et </w:t>
      </w:r>
      <w:proofErr w:type="spellStart"/>
      <w:r w:rsidRPr="00DA05BA">
        <w:rPr>
          <w:lang w:val="en-US"/>
        </w:rPr>
        <w:t>Guyanes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Firmin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Didot</w:t>
      </w:r>
      <w:proofErr w:type="spellEnd"/>
      <w:r w:rsidRPr="00DA05BA">
        <w:rPr>
          <w:lang w:val="en-US"/>
        </w:rPr>
        <w:t xml:space="preserve"> Frères </w:t>
      </w:r>
      <w:proofErr w:type="spellStart"/>
      <w:r w:rsidRPr="00DA05BA">
        <w:rPr>
          <w:lang w:val="en-US"/>
        </w:rPr>
        <w:t>éditeurs</w:t>
      </w:r>
      <w:proofErr w:type="spellEnd"/>
      <w:r w:rsidRPr="00DA05BA">
        <w:rPr>
          <w:lang w:val="en-US"/>
        </w:rPr>
        <w:t>, 1839, p. 35 et sq.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FERDINAND DENIS, </w:t>
      </w:r>
      <w:proofErr w:type="spellStart"/>
      <w:r w:rsidRPr="00DA05BA">
        <w:rPr>
          <w:lang w:val="en-US"/>
        </w:rPr>
        <w:t>Une</w:t>
      </w:r>
      <w:proofErr w:type="spellEnd"/>
      <w:r w:rsidRPr="00DA05BA">
        <w:rPr>
          <w:lang w:val="en-US"/>
        </w:rPr>
        <w:t xml:space="preserve"> Fête </w:t>
      </w:r>
      <w:proofErr w:type="spellStart"/>
      <w:r w:rsidRPr="00DA05BA">
        <w:rPr>
          <w:lang w:val="en-US"/>
        </w:rPr>
        <w:t>Brésilienne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célébrée</w:t>
      </w:r>
      <w:proofErr w:type="spellEnd"/>
      <w:r w:rsidRPr="00DA05BA">
        <w:rPr>
          <w:lang w:val="en-US"/>
        </w:rPr>
        <w:t xml:space="preserve"> à Rouen en 1550, </w:t>
      </w:r>
      <w:proofErr w:type="spellStart"/>
      <w:r w:rsidRPr="00DA05BA">
        <w:rPr>
          <w:lang w:val="en-US"/>
        </w:rPr>
        <w:t>suivie</w:t>
      </w:r>
      <w:proofErr w:type="spellEnd"/>
      <w:r w:rsidRPr="00DA05BA">
        <w:rPr>
          <w:lang w:val="en-US"/>
        </w:rPr>
        <w:t xml:space="preserve"> d’un fragment du </w:t>
      </w:r>
      <w:proofErr w:type="spellStart"/>
      <w:r w:rsidRPr="00DA05BA">
        <w:rPr>
          <w:lang w:val="en-US"/>
        </w:rPr>
        <w:t>XVIe</w:t>
      </w:r>
      <w:proofErr w:type="spellEnd"/>
      <w:r w:rsidRPr="00DA05BA">
        <w:rPr>
          <w:lang w:val="en-US"/>
        </w:rPr>
        <w:t xml:space="preserve"> siècle </w:t>
      </w:r>
      <w:proofErr w:type="spellStart"/>
      <w:r w:rsidRPr="00DA05BA">
        <w:rPr>
          <w:lang w:val="en-US"/>
        </w:rPr>
        <w:t>roulant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sur</w:t>
      </w:r>
      <w:proofErr w:type="spellEnd"/>
      <w:r w:rsidRPr="00DA05BA">
        <w:rPr>
          <w:lang w:val="en-US"/>
        </w:rPr>
        <w:t xml:space="preserve"> la </w:t>
      </w:r>
      <w:proofErr w:type="spellStart"/>
      <w:r w:rsidRPr="00DA05BA">
        <w:rPr>
          <w:lang w:val="en-US"/>
        </w:rPr>
        <w:t>théogonie</w:t>
      </w:r>
      <w:proofErr w:type="spellEnd"/>
      <w:r w:rsidRPr="00DA05BA">
        <w:rPr>
          <w:lang w:val="en-US"/>
        </w:rPr>
        <w:t xml:space="preserve"> des </w:t>
      </w:r>
      <w:proofErr w:type="spellStart"/>
      <w:r w:rsidRPr="00DA05BA">
        <w:rPr>
          <w:lang w:val="en-US"/>
        </w:rPr>
        <w:t>anciens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peuples</w:t>
      </w:r>
      <w:proofErr w:type="spellEnd"/>
      <w:r w:rsidRPr="00DA05BA">
        <w:rPr>
          <w:lang w:val="en-US"/>
        </w:rPr>
        <w:t xml:space="preserve">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et des </w:t>
      </w:r>
      <w:proofErr w:type="spellStart"/>
      <w:r w:rsidRPr="00DA05BA">
        <w:rPr>
          <w:lang w:val="en-US"/>
        </w:rPr>
        <w:t>poésies</w:t>
      </w:r>
      <w:proofErr w:type="spellEnd"/>
      <w:r w:rsidRPr="00DA05BA">
        <w:rPr>
          <w:lang w:val="en-US"/>
        </w:rPr>
        <w:t xml:space="preserve"> en langue </w:t>
      </w:r>
      <w:proofErr w:type="spellStart"/>
      <w:r w:rsidRPr="00DA05BA">
        <w:rPr>
          <w:lang w:val="en-US"/>
        </w:rPr>
        <w:t>tupique</w:t>
      </w:r>
      <w:proofErr w:type="spellEnd"/>
      <w:r w:rsidRPr="00DA05BA">
        <w:rPr>
          <w:lang w:val="en-US"/>
        </w:rPr>
        <w:t xml:space="preserve"> de </w:t>
      </w:r>
      <w:proofErr w:type="spellStart"/>
      <w:r w:rsidRPr="00DA05BA">
        <w:rPr>
          <w:lang w:val="en-US"/>
        </w:rPr>
        <w:t>Christovam</w:t>
      </w:r>
      <w:proofErr w:type="spellEnd"/>
      <w:r w:rsidRPr="00DA05BA">
        <w:rPr>
          <w:lang w:val="en-US"/>
        </w:rPr>
        <w:t xml:space="preserve"> Valente, Paris : J.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TECHENER, 1850, p. 16 </w:t>
      </w:r>
      <w:proofErr w:type="gramStart"/>
      <w:r>
        <w:t>et</w:t>
      </w:r>
      <w:proofErr w:type="gramEnd"/>
      <w:r>
        <w:t xml:space="preserve">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SANTA RITA DURÃO, Caramuru ou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découverte</w:t>
      </w:r>
      <w:proofErr w:type="spellEnd"/>
      <w:r>
        <w:t xml:space="preserve"> de Bahia, </w:t>
      </w:r>
      <w:proofErr w:type="spellStart"/>
      <w:r>
        <w:t>roman-poème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par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Garay</w:t>
      </w:r>
      <w:proofErr w:type="spellEnd"/>
      <w:r>
        <w:t xml:space="preserve"> de </w:t>
      </w:r>
      <w:proofErr w:type="spellStart"/>
      <w:r>
        <w:t>Monglave</w:t>
      </w:r>
      <w:proofErr w:type="spellEnd"/>
      <w:r>
        <w:t xml:space="preserve">, Paris :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Renduel</w:t>
      </w:r>
      <w:proofErr w:type="spellEnd"/>
      <w:r>
        <w:t>, 1829.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DANIEL GAVET </w:t>
      </w:r>
      <w:proofErr w:type="gramStart"/>
      <w:r w:rsidRPr="00DA05BA">
        <w:rPr>
          <w:lang w:val="en-US"/>
        </w:rPr>
        <w:t>et</w:t>
      </w:r>
      <w:proofErr w:type="gramEnd"/>
      <w:r w:rsidRPr="00DA05BA">
        <w:rPr>
          <w:lang w:val="en-US"/>
        </w:rPr>
        <w:t xml:space="preserve"> PHILIPPE BOUCHER, </w:t>
      </w:r>
      <w:proofErr w:type="spellStart"/>
      <w:r w:rsidRPr="00DA05BA">
        <w:rPr>
          <w:lang w:val="en-US"/>
        </w:rPr>
        <w:t>Jakaré-Ouassou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ou</w:t>
      </w:r>
      <w:proofErr w:type="spellEnd"/>
      <w:r w:rsidRPr="00DA05BA">
        <w:rPr>
          <w:lang w:val="en-US"/>
        </w:rPr>
        <w:t xml:space="preserve"> Les </w:t>
      </w:r>
      <w:proofErr w:type="spellStart"/>
      <w:r w:rsidRPr="00DA05BA">
        <w:rPr>
          <w:lang w:val="en-US"/>
        </w:rPr>
        <w:t>Tupinambas</w:t>
      </w:r>
      <w:proofErr w:type="spellEnd"/>
      <w:r w:rsidRPr="00DA05BA">
        <w:rPr>
          <w:lang w:val="en-US"/>
        </w:rPr>
        <w:t xml:space="preserve">. </w:t>
      </w:r>
      <w:proofErr w:type="spellStart"/>
      <w:r w:rsidRPr="00DA05BA">
        <w:rPr>
          <w:lang w:val="en-US"/>
        </w:rPr>
        <w:t>Chronique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brésilienne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Timothée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Dehay</w:t>
      </w:r>
      <w:proofErr w:type="spellEnd"/>
      <w:r w:rsidRPr="00DA05BA">
        <w:rPr>
          <w:lang w:val="en-US"/>
        </w:rPr>
        <w:t>, 1830.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JULIE DELAFAYE-BRÉHIER, Les </w:t>
      </w:r>
      <w:proofErr w:type="spellStart"/>
      <w:r w:rsidRPr="00DA05BA">
        <w:rPr>
          <w:lang w:val="en-US"/>
        </w:rPr>
        <w:t>Portugais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d’Amérique</w:t>
      </w:r>
      <w:proofErr w:type="spellEnd"/>
      <w:r w:rsidRPr="00DA05BA">
        <w:rPr>
          <w:lang w:val="en-US"/>
        </w:rPr>
        <w:t xml:space="preserve">, souvenirs </w:t>
      </w:r>
      <w:proofErr w:type="spellStart"/>
      <w:r w:rsidRPr="00DA05BA">
        <w:rPr>
          <w:lang w:val="en-US"/>
        </w:rPr>
        <w:t>historiques</w:t>
      </w:r>
      <w:proofErr w:type="spellEnd"/>
      <w:r w:rsidRPr="00DA05BA">
        <w:rPr>
          <w:lang w:val="en-US"/>
        </w:rPr>
        <w:t xml:space="preserve"> de la guerre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 en 1635, </w:t>
      </w:r>
      <w:proofErr w:type="spellStart"/>
      <w:r w:rsidRPr="00DA05BA">
        <w:rPr>
          <w:lang w:val="en-US"/>
        </w:rPr>
        <w:t>contenant</w:t>
      </w:r>
      <w:proofErr w:type="spellEnd"/>
      <w:r w:rsidRPr="00DA05BA">
        <w:rPr>
          <w:lang w:val="en-US"/>
        </w:rPr>
        <w:t xml:space="preserve"> un tableau </w:t>
      </w:r>
      <w:proofErr w:type="spellStart"/>
      <w:r w:rsidRPr="00DA05BA">
        <w:rPr>
          <w:lang w:val="en-US"/>
        </w:rPr>
        <w:t>intéressant</w:t>
      </w:r>
      <w:proofErr w:type="spellEnd"/>
      <w:r w:rsidRPr="00DA05BA">
        <w:rPr>
          <w:lang w:val="en-US"/>
        </w:rPr>
        <w:t xml:space="preserve"> des </w:t>
      </w:r>
      <w:proofErr w:type="spellStart"/>
      <w:r w:rsidRPr="00DA05BA">
        <w:rPr>
          <w:lang w:val="en-US"/>
        </w:rPr>
        <w:t>mœurs</w:t>
      </w:r>
      <w:proofErr w:type="spellEnd"/>
      <w:r w:rsidRPr="00DA05BA">
        <w:rPr>
          <w:lang w:val="en-US"/>
        </w:rPr>
        <w:t xml:space="preserve"> et usages des </w:t>
      </w:r>
      <w:proofErr w:type="spellStart"/>
      <w:r w:rsidRPr="00DA05BA">
        <w:rPr>
          <w:lang w:val="en-US"/>
        </w:rPr>
        <w:t>tribus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sauvages</w:t>
      </w:r>
      <w:proofErr w:type="spellEnd"/>
      <w:r w:rsidRPr="00DA05BA">
        <w:rPr>
          <w:lang w:val="en-US"/>
        </w:rPr>
        <w:t xml:space="preserve">, des </w:t>
      </w:r>
      <w:proofErr w:type="spellStart"/>
      <w:r w:rsidRPr="00DA05BA">
        <w:rPr>
          <w:lang w:val="en-US"/>
        </w:rPr>
        <w:t>détails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instructifs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sur</w:t>
      </w:r>
      <w:proofErr w:type="spellEnd"/>
      <w:r w:rsidRPr="00DA05BA">
        <w:rPr>
          <w:lang w:val="en-US"/>
        </w:rPr>
        <w:t xml:space="preserve"> la situation des colons </w:t>
      </w:r>
      <w:proofErr w:type="spellStart"/>
      <w:r w:rsidRPr="00DA05BA">
        <w:rPr>
          <w:lang w:val="en-US"/>
        </w:rPr>
        <w:t>dans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cette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partie</w:t>
      </w:r>
      <w:proofErr w:type="spellEnd"/>
      <w:r w:rsidRPr="00DA05BA">
        <w:rPr>
          <w:lang w:val="en-US"/>
        </w:rPr>
        <w:t xml:space="preserve"> du Nouveau-Monde, Paris : P.-C. </w:t>
      </w:r>
      <w:proofErr w:type="spellStart"/>
      <w:r w:rsidRPr="00DA05BA">
        <w:rPr>
          <w:lang w:val="en-US"/>
        </w:rPr>
        <w:t>Lehuby</w:t>
      </w:r>
      <w:proofErr w:type="spellEnd"/>
      <w:r w:rsidRPr="00DA05BA">
        <w:rPr>
          <w:lang w:val="en-US"/>
        </w:rPr>
        <w:t xml:space="preserve">, 1847, p. 88 </w:t>
      </w:r>
      <w:proofErr w:type="gramStart"/>
      <w:r w:rsidRPr="00DA05BA">
        <w:rPr>
          <w:lang w:val="en-US"/>
        </w:rPr>
        <w:t>et</w:t>
      </w:r>
      <w:proofErr w:type="gramEnd"/>
      <w:r w:rsidRPr="00DA05BA">
        <w:rPr>
          <w:lang w:val="en-US"/>
        </w:rPr>
        <w:t xml:space="preserve"> sq.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>O’KELLY et VILLENEUVE (</w:t>
      </w:r>
      <w:proofErr w:type="spellStart"/>
      <w:r w:rsidRPr="00DA05BA">
        <w:rPr>
          <w:lang w:val="en-US"/>
        </w:rPr>
        <w:t>livret</w:t>
      </w:r>
      <w:proofErr w:type="spellEnd"/>
      <w:r w:rsidRPr="00DA05BA">
        <w:rPr>
          <w:lang w:val="en-US"/>
        </w:rPr>
        <w:t>), Villeneuve (</w:t>
      </w:r>
      <w:proofErr w:type="spellStart"/>
      <w:r w:rsidRPr="00DA05BA">
        <w:rPr>
          <w:lang w:val="en-US"/>
        </w:rPr>
        <w:t>musique</w:t>
      </w:r>
      <w:proofErr w:type="spellEnd"/>
      <w:r w:rsidRPr="00DA05BA">
        <w:rPr>
          <w:lang w:val="en-US"/>
        </w:rPr>
        <w:t xml:space="preserve">), </w:t>
      </w:r>
      <w:proofErr w:type="spellStart"/>
      <w:r w:rsidRPr="00DA05BA">
        <w:rPr>
          <w:lang w:val="en-US"/>
        </w:rPr>
        <w:t>Paraguassu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Choudens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éditeur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s.d.</w:t>
      </w:r>
      <w:proofErr w:type="spellEnd"/>
      <w:r w:rsidRPr="00DA05BA">
        <w:rPr>
          <w:lang w:val="en-US"/>
        </w:rPr>
        <w:t xml:space="preserve"> [1885].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proofErr w:type="spellStart"/>
      <w:r w:rsidRPr="00DA05BA">
        <w:rPr>
          <w:lang w:val="en-US"/>
        </w:rPr>
        <w:t>Ouvrages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brésiliens</w:t>
      </w:r>
      <w:proofErr w:type="spellEnd"/>
      <w:r w:rsidRPr="00DA05BA">
        <w:rPr>
          <w:lang w:val="en-US"/>
        </w:rPr>
        <w:t xml:space="preserve"> (</w:t>
      </w:r>
      <w:proofErr w:type="spellStart"/>
      <w:r w:rsidRPr="00DA05BA">
        <w:rPr>
          <w:lang w:val="en-US"/>
        </w:rPr>
        <w:t>XIXe</w:t>
      </w:r>
      <w:proofErr w:type="spellEnd"/>
      <w:r w:rsidRPr="00DA05BA">
        <w:rPr>
          <w:lang w:val="en-US"/>
        </w:rPr>
        <w:t xml:space="preserve"> siècle)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O CARAMURU, Rio de </w:t>
      </w:r>
      <w:proofErr w:type="gramStart"/>
      <w:r>
        <w:t>Janeiro :</w:t>
      </w:r>
      <w:proofErr w:type="gramEnd"/>
      <w:r>
        <w:t xml:space="preserve"> Tipografia do </w:t>
      </w:r>
      <w:proofErr w:type="spellStart"/>
      <w:r>
        <w:t>Diario</w:t>
      </w:r>
      <w:proofErr w:type="spellEnd"/>
      <w:r>
        <w:t>, 1832-1833.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LADISLAU DOS SANTOS TITARA, </w:t>
      </w:r>
      <w:proofErr w:type="spellStart"/>
      <w:proofErr w:type="gramStart"/>
      <w:r>
        <w:t>Paraguassú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epopéia</w:t>
      </w:r>
      <w:proofErr w:type="spellEnd"/>
      <w:r>
        <w:t xml:space="preserve"> da guerra da independência na Bahia, São Paulo : s.n. [Revista dos tribunais],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Brasiliensia</w:t>
      </w:r>
      <w:proofErr w:type="spellEnd"/>
      <w:r>
        <w:t xml:space="preserve"> documenta » n° 8, 1973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Bahia : </w:t>
      </w:r>
      <w:proofErr w:type="spellStart"/>
      <w:r>
        <w:t>Typ</w:t>
      </w:r>
      <w:proofErr w:type="spellEnd"/>
      <w:r>
        <w:t xml:space="preserve">. do diário de G. J. </w:t>
      </w:r>
      <w:proofErr w:type="spellStart"/>
      <w:r>
        <w:t>Bizerra</w:t>
      </w:r>
      <w:proofErr w:type="spellEnd"/>
      <w:r>
        <w:t>, 2 vol., 1835-1837 ].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Gonçalves de Magalhães, « Um passeio as </w:t>
      </w:r>
      <w:proofErr w:type="spellStart"/>
      <w:r>
        <w:t>Tuilerias</w:t>
      </w:r>
      <w:proofErr w:type="spellEnd"/>
      <w:r>
        <w:t xml:space="preserve"> » </w:t>
      </w:r>
      <w:proofErr w:type="gramStart"/>
      <w:r>
        <w:t>et</w:t>
      </w:r>
      <w:proofErr w:type="gramEnd"/>
      <w:r>
        <w:t xml:space="preserve"> « Invocação à saudade », in Suspiros poéticos e saudades, Rio de Janeiro : João Pedro da Veiga, Paris : </w:t>
      </w:r>
      <w:proofErr w:type="spellStart"/>
      <w:r>
        <w:t>Dauvin</w:t>
      </w:r>
      <w:proofErr w:type="spellEnd"/>
      <w:r>
        <w:t xml:space="preserve"> et Fontaine, 1836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A. G. TEIXEIRA e SOUZA, O filho do pescador, romance, Rio de Janeiro,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da</w:t>
      </w:r>
      <w:proofErr w:type="gramEnd"/>
      <w:r>
        <w:t xml:space="preserve"> Escola de Serafim José </w:t>
      </w:r>
      <w:proofErr w:type="spellStart"/>
      <w:r>
        <w:t>Alvea</w:t>
      </w:r>
      <w:proofErr w:type="spellEnd"/>
      <w:r>
        <w:t>, “</w:t>
      </w:r>
      <w:proofErr w:type="spellStart"/>
      <w:r>
        <w:t>Bibliotheca</w:t>
      </w:r>
      <w:proofErr w:type="spellEnd"/>
      <w:r>
        <w:t xml:space="preserve"> </w:t>
      </w:r>
      <w:proofErr w:type="spellStart"/>
      <w:r>
        <w:t>romantica</w:t>
      </w:r>
      <w:proofErr w:type="spellEnd"/>
      <w:r>
        <w:t>”, s.d. [1843], p. 115-119.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ADOLPHO VARNHAGEN, « O </w:t>
      </w:r>
      <w:proofErr w:type="spellStart"/>
      <w:r>
        <w:t>Caramurú</w:t>
      </w:r>
      <w:proofErr w:type="spellEnd"/>
      <w:r>
        <w:t xml:space="preserve"> perante a historia », in Revista trimensal de Historia e </w:t>
      </w:r>
      <w:proofErr w:type="spellStart"/>
      <w:r>
        <w:t>Geographia</w:t>
      </w:r>
      <w:proofErr w:type="spellEnd"/>
      <w:r>
        <w:t xml:space="preserve"> ou Jornal do Instituto </w:t>
      </w:r>
      <w:proofErr w:type="spellStart"/>
      <w:r>
        <w:t>historico</w:t>
      </w:r>
      <w:proofErr w:type="spellEnd"/>
      <w:r>
        <w:t xml:space="preserve"> e </w:t>
      </w:r>
      <w:proofErr w:type="spellStart"/>
      <w:r>
        <w:t>geographico</w:t>
      </w:r>
      <w:proofErr w:type="spellEnd"/>
      <w:r>
        <w:t xml:space="preserve"> brasileiro, 2o trimestre 1848, tome X, p. 129-152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site de </w:t>
      </w:r>
      <w:proofErr w:type="spellStart"/>
      <w:r>
        <w:t>l’IHGB</w:t>
      </w:r>
      <w:proofErr w:type="spellEnd"/>
      <w:r>
        <w:t>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ADOLPHO VARNHAGEN, « O </w:t>
      </w:r>
      <w:proofErr w:type="gramStart"/>
      <w:r>
        <w:t>matrimonio</w:t>
      </w:r>
      <w:proofErr w:type="gramEnd"/>
      <w:r>
        <w:t xml:space="preserve"> de um Bisavô ou O Caramuru. Romance histórico », in Francisco Adolfo de </w:t>
      </w:r>
      <w:proofErr w:type="spellStart"/>
      <w:r>
        <w:t>Varnhagen</w:t>
      </w:r>
      <w:proofErr w:type="spellEnd"/>
      <w:r>
        <w:t xml:space="preserve">, Florilégio da poesia </w:t>
      </w:r>
      <w:proofErr w:type="spellStart"/>
      <w:r>
        <w:t>brazileira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Publicações da Academia Brasileira, 1946, vol. 3 [1re </w:t>
      </w:r>
      <w:proofErr w:type="spellStart"/>
      <w:r>
        <w:t>éd</w:t>
      </w:r>
      <w:proofErr w:type="spellEnd"/>
      <w:r>
        <w:t>. : 1859 ou 1861].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GONÇALVES DIAS, « A uma poetiza », in Primeiros cantos, </w:t>
      </w:r>
      <w:proofErr w:type="gramStart"/>
      <w:r>
        <w:t>Leipzig :</w:t>
      </w:r>
      <w:proofErr w:type="gramEnd"/>
      <w:r>
        <w:t xml:space="preserve"> F. A. </w:t>
      </w:r>
      <w:proofErr w:type="spellStart"/>
      <w:r>
        <w:t>Brockhaus</w:t>
      </w:r>
      <w:proofErr w:type="spellEnd"/>
      <w:r>
        <w:t>, 1857, p. 279 (</w:t>
      </w:r>
      <w:proofErr w:type="spellStart"/>
      <w:r>
        <w:t>inclut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« Novos cantos »)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GONÇALVES DE MAGALHÃES, A Confederação dos </w:t>
      </w:r>
      <w:proofErr w:type="spellStart"/>
      <w:r>
        <w:t>Tamoyos</w:t>
      </w:r>
      <w:proofErr w:type="spellEnd"/>
      <w:r>
        <w:t xml:space="preserve">, </w:t>
      </w:r>
      <w:proofErr w:type="spellStart"/>
      <w:r>
        <w:t>poème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Empresa </w:t>
      </w:r>
      <w:proofErr w:type="spellStart"/>
      <w:r>
        <w:t>Typographica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de Dezembro, 1857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ERNESTO FERREIRA FRANÇA, </w:t>
      </w:r>
      <w:proofErr w:type="spellStart"/>
      <w:r>
        <w:t>Lindoya</w:t>
      </w:r>
      <w:proofErr w:type="spellEnd"/>
      <w:r>
        <w:t xml:space="preserve">. Tragédia lírica em quatro atos, </w:t>
      </w:r>
      <w:proofErr w:type="gramStart"/>
      <w:r>
        <w:t>Leipzig :</w:t>
      </w:r>
      <w:proofErr w:type="gramEnd"/>
      <w:r>
        <w:t xml:space="preserve"> F a </w:t>
      </w:r>
      <w:proofErr w:type="spellStart"/>
      <w:r>
        <w:t>Brockhaus</w:t>
      </w:r>
      <w:proofErr w:type="spellEnd"/>
      <w:r>
        <w:t xml:space="preserve">, 1859* 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BONIFÁCIO DE ABREU, Moema e </w:t>
      </w:r>
      <w:proofErr w:type="spellStart"/>
      <w:r>
        <w:t>Paraguassu</w:t>
      </w:r>
      <w:proofErr w:type="spellEnd"/>
      <w:r>
        <w:t xml:space="preserve">. Episódio da descoberta do Brasil. Ópera lírica em três atos, vertida em italiano por Ernesto Ferreira França, Rio de Janeiro,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Regenerador de J. </w:t>
      </w:r>
      <w:proofErr w:type="gramStart"/>
      <w:r>
        <w:t>da</w:t>
      </w:r>
      <w:proofErr w:type="gramEnd"/>
      <w:r>
        <w:t xml:space="preserve"> Rocha, 1860*.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JOSÉ de ALENCAR, As minas de prata, 1862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JOAQUIM MANUEL de MACEDO, </w:t>
      </w:r>
      <w:proofErr w:type="spellStart"/>
      <w:r>
        <w:t>Anno</w:t>
      </w:r>
      <w:proofErr w:type="spellEnd"/>
      <w:r>
        <w:t xml:space="preserve"> </w:t>
      </w:r>
      <w:proofErr w:type="spellStart"/>
      <w:r>
        <w:t>biographico</w:t>
      </w:r>
      <w:proofErr w:type="spellEnd"/>
      <w:r>
        <w:t xml:space="preserve"> </w:t>
      </w:r>
      <w:proofErr w:type="spellStart"/>
      <w:r>
        <w:t>brazileiro</w:t>
      </w:r>
      <w:proofErr w:type="spellEnd"/>
      <w:r>
        <w:t xml:space="preserve">, </w:t>
      </w:r>
      <w:proofErr w:type="gramStart"/>
      <w:r>
        <w:t>3</w:t>
      </w:r>
      <w:proofErr w:type="gramEnd"/>
      <w:r>
        <w:t xml:space="preserve"> v., Rio de Janeiro : </w:t>
      </w:r>
      <w:proofErr w:type="spellStart"/>
      <w:r>
        <w:t>Typ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</w:t>
      </w:r>
      <w:proofErr w:type="spellStart"/>
      <w:r>
        <w:t>Lithographia</w:t>
      </w:r>
      <w:proofErr w:type="spellEnd"/>
      <w:r>
        <w:t xml:space="preserve"> do Imperial Instituto </w:t>
      </w:r>
      <w:proofErr w:type="spellStart"/>
      <w:r>
        <w:t>Artistico</w:t>
      </w:r>
      <w:proofErr w:type="spellEnd"/>
      <w:r>
        <w:t xml:space="preserve">, 1876. Cf. Vol. </w:t>
      </w:r>
      <w:proofErr w:type="gramStart"/>
      <w:r>
        <w:t>1 :</w:t>
      </w:r>
      <w:proofErr w:type="gramEnd"/>
      <w:r>
        <w:t xml:space="preserve"> 24 de Janeiro. Frei José de Santa Rita Durão, p. 115 — 26 de Janeiro.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PARAGUASSÚ - Catharina Alvares, p. </w:t>
      </w:r>
      <w:proofErr w:type="gramStart"/>
      <w:r>
        <w:t>121 ;</w:t>
      </w:r>
      <w:proofErr w:type="gramEnd"/>
      <w:r>
        <w:t xml:space="preserve"> Vol. 3: 5 de Outubro. Diogo Álvares, o </w:t>
      </w:r>
      <w:proofErr w:type="spellStart"/>
      <w:r>
        <w:t>Caramurú</w:t>
      </w:r>
      <w:proofErr w:type="spellEnd"/>
      <w:r>
        <w:t>, p. 171.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JOSÉ de SANTA RITA DURÃO, Caramuru, Rio de Janeiro, Ed. </w:t>
      </w:r>
      <w:proofErr w:type="spellStart"/>
      <w:r>
        <w:t>Mamiliano</w:t>
      </w:r>
      <w:proofErr w:type="spellEnd"/>
      <w:r>
        <w:t xml:space="preserve"> da C. Honorato, 1878 [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Brasiliana-USP].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DOMINGOS JOSÉ NOGUEIRA JAGUARIBE [Filho], Os herdeiros de </w:t>
      </w:r>
      <w:proofErr w:type="spellStart"/>
      <w:r>
        <w:t>Caramurú</w:t>
      </w:r>
      <w:proofErr w:type="spellEnd"/>
      <w:r>
        <w:t xml:space="preserve">. Romance histórico, São </w:t>
      </w:r>
      <w:proofErr w:type="gramStart"/>
      <w:r>
        <w:t>Paulo :</w:t>
      </w:r>
      <w:proofErr w:type="gramEnd"/>
      <w:r>
        <w:t xml:space="preserve"> Jorge </w:t>
      </w:r>
      <w:proofErr w:type="spellStart"/>
      <w:r>
        <w:t>Seckler</w:t>
      </w:r>
      <w:proofErr w:type="spellEnd"/>
      <w:r>
        <w:t xml:space="preserve">, 1880 . [2e </w:t>
      </w:r>
      <w:proofErr w:type="spellStart"/>
      <w:r>
        <w:t>édition</w:t>
      </w:r>
      <w:proofErr w:type="spellEnd"/>
      <w:r>
        <w:t xml:space="preserve"> “revista e correta</w:t>
      </w:r>
      <w:proofErr w:type="gramStart"/>
      <w:r>
        <w:t>” :</w:t>
      </w:r>
      <w:proofErr w:type="gramEnd"/>
      <w:r>
        <w:t xml:space="preserve"> São Paulo : Edição do Autor, 1895].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FERNANDES PINHEIRO, Curso elementar de Literatura nacional, 2a ed., Rio de Janeiro, 1883, p. 452 </w:t>
      </w:r>
      <w:proofErr w:type="gramStart"/>
      <w:r>
        <w:t>et</w:t>
      </w:r>
      <w:proofErr w:type="gramEnd"/>
      <w:r>
        <w:t xml:space="preserve">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proofErr w:type="spellStart"/>
      <w:proofErr w:type="gramStart"/>
      <w:r>
        <w:t>XXe</w:t>
      </w:r>
      <w:proofErr w:type="spellEnd"/>
      <w:proofErr w:type="gramEnd"/>
      <w:r>
        <w:t xml:space="preserve"> </w:t>
      </w:r>
      <w:proofErr w:type="spellStart"/>
      <w:r>
        <w:t>siècle</w:t>
      </w:r>
      <w:proofErr w:type="spellEnd"/>
      <w:r>
        <w:t xml:space="preserve"> ARTHUR LOBO D'AVILA, Os Caramurus — Romance Histórico da Descoberta e Independência do Brasil. </w:t>
      </w:r>
      <w:proofErr w:type="spellStart"/>
      <w:r>
        <w:t>Lisbonne</w:t>
      </w:r>
      <w:proofErr w:type="spellEnd"/>
      <w:r>
        <w:t xml:space="preserve"> : João Romano Torres, 1900.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AFONSO CELSO, Porque me ufano do meu país, Rio de Janeiro: </w:t>
      </w:r>
      <w:proofErr w:type="spellStart"/>
      <w:r>
        <w:t>Laemmert</w:t>
      </w:r>
      <w:proofErr w:type="spellEnd"/>
      <w:r>
        <w:t xml:space="preserve"> &amp; C., 1908, chap. XVI [1a ed. 1901]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OLAVO BILAC e MANOEL BONFIM, </w:t>
      </w:r>
      <w:proofErr w:type="spellStart"/>
      <w:r>
        <w:t>Atravez</w:t>
      </w:r>
      <w:proofErr w:type="spellEnd"/>
      <w:r>
        <w:t xml:space="preserve"> do Brasil, narrativa, Rio de </w:t>
      </w:r>
      <w:proofErr w:type="gramStart"/>
      <w:r>
        <w:t>Janeiro :</w:t>
      </w:r>
      <w:proofErr w:type="gramEnd"/>
      <w:r>
        <w:t xml:space="preserve"> Livraria Francisco Alves, 1923, 10e </w:t>
      </w:r>
      <w:proofErr w:type="spellStart"/>
      <w:r>
        <w:t>éd</w:t>
      </w:r>
      <w:proofErr w:type="spellEnd"/>
      <w:r>
        <w:t xml:space="preserve">. </w:t>
      </w:r>
      <w:proofErr w:type="spellStart"/>
      <w:proofErr w:type="gramStart"/>
      <w:r>
        <w:t>revue</w:t>
      </w:r>
      <w:proofErr w:type="spellEnd"/>
      <w:proofErr w:type="gram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chap. V [1re </w:t>
      </w:r>
      <w:proofErr w:type="spellStart"/>
      <w:r>
        <w:t>éd</w:t>
      </w:r>
      <w:proofErr w:type="spellEnd"/>
      <w:r>
        <w:t xml:space="preserve">. </w:t>
      </w:r>
      <w:proofErr w:type="gramStart"/>
      <w:r>
        <w:t xml:space="preserve">1910, </w:t>
      </w:r>
      <w:proofErr w:type="spellStart"/>
      <w:r>
        <w:t>disponible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Brasiliana-USP]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REIS CARVALHO, “A mulher na literatura brasileira”, conferência realizada em 23 de Dezembro de 1915 na Biblioteca nacional, Anais da Biblioteca Nacional, 1918, vol. 40, p. 325-351,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Paraguaçu </w:t>
      </w:r>
      <w:proofErr w:type="gramStart"/>
      <w:r>
        <w:t>et</w:t>
      </w:r>
      <w:proofErr w:type="gramEnd"/>
      <w:r>
        <w:t xml:space="preserve"> Moema.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ANGELO VENOSA, </w:t>
      </w:r>
      <w:proofErr w:type="gramStart"/>
      <w:r>
        <w:t>Caramuru :</w:t>
      </w:r>
      <w:proofErr w:type="gramEnd"/>
      <w:r>
        <w:t xml:space="preserve"> poema </w:t>
      </w:r>
      <w:proofErr w:type="spellStart"/>
      <w:r>
        <w:t>dramatico</w:t>
      </w:r>
      <w:proofErr w:type="spellEnd"/>
      <w:r>
        <w:t xml:space="preserve"> em quatro </w:t>
      </w:r>
      <w:proofErr w:type="spellStart"/>
      <w:r>
        <w:t>actos</w:t>
      </w:r>
      <w:proofErr w:type="spellEnd"/>
      <w:r>
        <w:t>, São Paulo : Monteiro Lobato, 1922.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EUGÊNIO VILHENA DE MORAIS, « Segundo centenário do nascimento de Frei José de Santa Rita Durão », in Revista do Instituto </w:t>
      </w:r>
      <w:proofErr w:type="spellStart"/>
      <w:r>
        <w:t>historico</w:t>
      </w:r>
      <w:proofErr w:type="spellEnd"/>
      <w:r>
        <w:t xml:space="preserve"> e </w:t>
      </w:r>
      <w:proofErr w:type="spellStart"/>
      <w:r>
        <w:t>geographico</w:t>
      </w:r>
      <w:proofErr w:type="spellEnd"/>
      <w:r>
        <w:t xml:space="preserve"> brasileiro, tome 99, vol. 153, 1926, p. 185-218 [</w:t>
      </w:r>
      <w:proofErr w:type="spellStart"/>
      <w:r>
        <w:t>conférence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25 </w:t>
      </w:r>
      <w:proofErr w:type="spellStart"/>
      <w:r>
        <w:t>oct</w:t>
      </w:r>
      <w:proofErr w:type="spellEnd"/>
      <w:r>
        <w:t xml:space="preserve">. 1922,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de </w:t>
      </w:r>
      <w:proofErr w:type="spellStart"/>
      <w:r>
        <w:t>l’IHGB</w:t>
      </w:r>
      <w:proofErr w:type="spellEnd"/>
      <w:r>
        <w:t>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POVINA CAVALCANTI, « Relendo o Caramuru », in Telhado de vidro, Rio de Janeiro, 1928, p. 83-114.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MÁRIO BEHRING, « Um </w:t>
      </w:r>
      <w:proofErr w:type="spellStart"/>
      <w:r>
        <w:t>cimélio</w:t>
      </w:r>
      <w:proofErr w:type="spellEnd"/>
      <w:r>
        <w:t xml:space="preserve"> na Biblioteca Nacional », in Revista da Academia Brasileira de Letras, </w:t>
      </w:r>
      <w:proofErr w:type="spellStart"/>
      <w:r>
        <w:t>année</w:t>
      </w:r>
      <w:proofErr w:type="spellEnd"/>
      <w:r>
        <w:t xml:space="preserve"> 24, vol. 42, n° 137, Rio de Janeiro, 1933, p. 65-72.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ÁLVARO MARIN, « O Caramuru », in Meu Brasil, Biblioteca infantil de O </w:t>
      </w:r>
      <w:proofErr w:type="spellStart"/>
      <w:proofErr w:type="gramStart"/>
      <w:r>
        <w:t>TicoTico</w:t>
      </w:r>
      <w:proofErr w:type="spellEnd"/>
      <w:proofErr w:type="gramEnd"/>
      <w:r>
        <w:t>, Rio de Janeiro, 1933.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JOÃO DE BARROS, O Caramuru. Aventuras Prodigiosas dum Português Colonizador do Brasil,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Livraria Sá da Costa, 1935, [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prose </w:t>
      </w:r>
      <w:proofErr w:type="spellStart"/>
      <w:r>
        <w:t>pour</w:t>
      </w:r>
      <w:proofErr w:type="spellEnd"/>
      <w:r>
        <w:t xml:space="preserve"> enfants de </w:t>
      </w:r>
      <w:proofErr w:type="spellStart"/>
      <w:r>
        <w:t>l’épopée</w:t>
      </w:r>
      <w:proofErr w:type="spellEnd"/>
      <w:r>
        <w:t xml:space="preserve"> de 1781].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AFONSO ARINOS de MELO FRANCO, </w:t>
      </w:r>
      <w:proofErr w:type="spellStart"/>
      <w:proofErr w:type="gramStart"/>
      <w:r>
        <w:t>L’Indien</w:t>
      </w:r>
      <w:proofErr w:type="spellEnd"/>
      <w:proofErr w:type="gramEnd"/>
      <w:r>
        <w:t xml:space="preserve"> </w:t>
      </w:r>
      <w:proofErr w:type="spellStart"/>
      <w:r>
        <w:t>brésilien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Révolution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origines </w:t>
      </w:r>
      <w:proofErr w:type="spellStart"/>
      <w:r>
        <w:t>brésiliennes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théorie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bonté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, trad. Monique Le </w:t>
      </w:r>
      <w:proofErr w:type="spellStart"/>
      <w:r>
        <w:t>Moing</w:t>
      </w:r>
      <w:proofErr w:type="spellEnd"/>
      <w:r>
        <w:t xml:space="preserve">, Paris : La </w:t>
      </w:r>
      <w:proofErr w:type="spellStart"/>
      <w:r>
        <w:t>Table</w:t>
      </w:r>
      <w:proofErr w:type="spellEnd"/>
      <w:r>
        <w:t xml:space="preserve"> Ronde, 2005 [O Índio brasileiro e a revolução francesa, Rio de Janeiro : José Olympio, </w:t>
      </w:r>
      <w:proofErr w:type="spellStart"/>
      <w:r>
        <w:t>coll</w:t>
      </w:r>
      <w:proofErr w:type="spellEnd"/>
      <w:r>
        <w:t>. « Documentos brasileiros », 1937].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VICENTE PEIXOTO, Coração infantil, São Paulo, 1938 [7e </w:t>
      </w:r>
      <w:proofErr w:type="spellStart"/>
      <w:r>
        <w:t>éd</w:t>
      </w:r>
      <w:proofErr w:type="spellEnd"/>
      <w:r>
        <w:t>.].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ARTUR NEIVA, « Diogo Álvares Caramuru e os franceses », in Revista Brasileira, </w:t>
      </w:r>
      <w:proofErr w:type="spellStart"/>
      <w:r>
        <w:t>année</w:t>
      </w:r>
      <w:proofErr w:type="spellEnd"/>
      <w:r>
        <w:t xml:space="preserve"> I, n° 1, Rio de Janeiro, </w:t>
      </w:r>
      <w:proofErr w:type="spellStart"/>
      <w:r>
        <w:t>décembre</w:t>
      </w:r>
      <w:proofErr w:type="spellEnd"/>
      <w:r>
        <w:t xml:space="preserve"> 1941, p. 185-210.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>
        <w:t xml:space="preserve">OLGA OBRY, Catarina do Brasil. A índia que descobriu a Europa, Rio de </w:t>
      </w:r>
      <w:proofErr w:type="gramStart"/>
      <w:r>
        <w:t>Janeiro :</w:t>
      </w:r>
      <w:proofErr w:type="gramEnd"/>
      <w:r>
        <w:t xml:space="preserve"> Atlântica editora, 1945. </w:t>
      </w:r>
      <w:r w:rsidRPr="00DA05BA">
        <w:rPr>
          <w:lang w:val="en-US"/>
        </w:rPr>
        <w:t xml:space="preserve">Catherine du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. </w:t>
      </w:r>
      <w:proofErr w:type="spellStart"/>
      <w:r w:rsidRPr="00DA05BA">
        <w:rPr>
          <w:lang w:val="en-US"/>
        </w:rPr>
        <w:t>Filleule</w:t>
      </w:r>
      <w:proofErr w:type="spellEnd"/>
      <w:r w:rsidRPr="00DA05BA">
        <w:rPr>
          <w:lang w:val="en-US"/>
        </w:rPr>
        <w:t xml:space="preserve"> de Saint-Malo,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Nouvelles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éditions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latines</w:t>
      </w:r>
      <w:proofErr w:type="spellEnd"/>
      <w:r w:rsidRPr="00DA05BA">
        <w:rPr>
          <w:lang w:val="en-US"/>
        </w:rPr>
        <w:t>, 1953 [</w:t>
      </w:r>
      <w:proofErr w:type="spellStart"/>
      <w:r w:rsidRPr="00DA05BA">
        <w:rPr>
          <w:lang w:val="en-US"/>
        </w:rPr>
        <w:t>préface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d’Alfred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Métreaux</w:t>
      </w:r>
      <w:proofErr w:type="spellEnd"/>
      <w:r w:rsidRPr="00DA05BA">
        <w:rPr>
          <w:lang w:val="en-US"/>
        </w:rPr>
        <w:t>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CARLOS ALBERTO NUNES, Moema, </w:t>
      </w:r>
      <w:proofErr w:type="spellStart"/>
      <w:r>
        <w:t>drame</w:t>
      </w:r>
      <w:proofErr w:type="spellEnd"/>
      <w:r>
        <w:t xml:space="preserve">, São </w:t>
      </w:r>
      <w:proofErr w:type="gramStart"/>
      <w:r>
        <w:t>Paulo :</w:t>
      </w:r>
      <w:proofErr w:type="gramEnd"/>
      <w:r>
        <w:t xml:space="preserve"> Antena, 1950.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ALBERTO SILVA, « Catarina Caramuru perante a lenda e a história », in Anais de IV Congresso de História Nacional, vol. 10, Rio de Janeiro, 1951, p. 105-160.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BLAISE CENDRARS,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. Des </w:t>
      </w:r>
      <w:proofErr w:type="spellStart"/>
      <w:r w:rsidRPr="00DA05BA">
        <w:rPr>
          <w:lang w:val="en-US"/>
        </w:rPr>
        <w:t>hommes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sont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venus</w:t>
      </w:r>
      <w:proofErr w:type="spellEnd"/>
      <w:r w:rsidRPr="00DA05BA">
        <w:rPr>
          <w:lang w:val="en-US"/>
        </w:rPr>
        <w:t xml:space="preserve">, avec </w:t>
      </w:r>
      <w:proofErr w:type="spellStart"/>
      <w:r w:rsidRPr="00DA05BA">
        <w:rPr>
          <w:lang w:val="en-US"/>
        </w:rPr>
        <w:t>quarante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photographies</w:t>
      </w:r>
      <w:proofErr w:type="spellEnd"/>
      <w:r w:rsidRPr="00DA05BA">
        <w:rPr>
          <w:lang w:val="en-US"/>
        </w:rPr>
        <w:t xml:space="preserve"> de Jean </w:t>
      </w:r>
      <w:proofErr w:type="spellStart"/>
      <w:r w:rsidRPr="00DA05BA">
        <w:rPr>
          <w:lang w:val="en-US"/>
        </w:rPr>
        <w:t>Manzon</w:t>
      </w:r>
      <w:proofErr w:type="spellEnd"/>
      <w:r w:rsidRPr="00DA05BA">
        <w:rPr>
          <w:lang w:val="en-US"/>
        </w:rPr>
        <w:t xml:space="preserve">, </w:t>
      </w:r>
      <w:proofErr w:type="gramStart"/>
      <w:r w:rsidRPr="00DA05BA">
        <w:rPr>
          <w:lang w:val="en-US"/>
        </w:rPr>
        <w:t>Paris :</w:t>
      </w:r>
      <w:proofErr w:type="gram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Gallimard</w:t>
      </w:r>
      <w:proofErr w:type="spellEnd"/>
      <w:r w:rsidRPr="00DA05BA">
        <w:rPr>
          <w:lang w:val="en-US"/>
        </w:rPr>
        <w:t xml:space="preserve">, coll. « Folio », 2010 [Le second </w:t>
      </w:r>
      <w:proofErr w:type="spellStart"/>
      <w:r w:rsidRPr="00DA05BA">
        <w:rPr>
          <w:lang w:val="en-US"/>
        </w:rPr>
        <w:t>chapitre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s’intitule</w:t>
      </w:r>
      <w:proofErr w:type="spellEnd"/>
      <w:r w:rsidRPr="00DA05BA">
        <w:rPr>
          <w:lang w:val="en-US"/>
        </w:rPr>
        <w:t xml:space="preserve"> « </w:t>
      </w:r>
      <w:proofErr w:type="spellStart"/>
      <w:r w:rsidRPr="00DA05BA">
        <w:rPr>
          <w:lang w:val="en-US"/>
        </w:rPr>
        <w:t>Caramuru</w:t>
      </w:r>
      <w:proofErr w:type="spellEnd"/>
      <w:r w:rsidRPr="00DA05BA">
        <w:rPr>
          <w:lang w:val="en-US"/>
        </w:rPr>
        <w:t xml:space="preserve"> ». 1re </w:t>
      </w:r>
      <w:proofErr w:type="spellStart"/>
      <w:r w:rsidRPr="00DA05BA">
        <w:rPr>
          <w:lang w:val="en-US"/>
        </w:rPr>
        <w:t>éd</w:t>
      </w:r>
      <w:proofErr w:type="spellEnd"/>
      <w:r w:rsidRPr="00DA05BA">
        <w:rPr>
          <w:lang w:val="en-US"/>
        </w:rPr>
        <w:t xml:space="preserve">. : Le </w:t>
      </w:r>
      <w:proofErr w:type="spellStart"/>
      <w:r w:rsidRPr="00DA05BA">
        <w:rPr>
          <w:lang w:val="en-US"/>
        </w:rPr>
        <w:t>Brésil</w:t>
      </w:r>
      <w:proofErr w:type="spellEnd"/>
      <w:r w:rsidRPr="00DA05BA">
        <w:rPr>
          <w:lang w:val="en-US"/>
        </w:rPr>
        <w:t xml:space="preserve">, Les documents </w:t>
      </w:r>
      <w:proofErr w:type="spellStart"/>
      <w:r w:rsidRPr="00DA05BA">
        <w:rPr>
          <w:lang w:val="en-US"/>
        </w:rPr>
        <w:t>d’arts</w:t>
      </w:r>
      <w:proofErr w:type="spellEnd"/>
      <w:r w:rsidRPr="00DA05BA">
        <w:rPr>
          <w:lang w:val="en-US"/>
        </w:rPr>
        <w:t xml:space="preserve">, 1952 ; </w:t>
      </w:r>
      <w:proofErr w:type="spellStart"/>
      <w:r w:rsidRPr="00DA05BA">
        <w:rPr>
          <w:lang w:val="en-US"/>
        </w:rPr>
        <w:t>voir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aussi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Blaise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Cendrars</w:t>
      </w:r>
      <w:proofErr w:type="spellEnd"/>
      <w:r w:rsidRPr="00DA05BA">
        <w:rPr>
          <w:lang w:val="en-US"/>
        </w:rPr>
        <w:t xml:space="preserve">, Tout </w:t>
      </w:r>
      <w:proofErr w:type="spellStart"/>
      <w:r w:rsidRPr="00DA05BA">
        <w:rPr>
          <w:lang w:val="en-US"/>
        </w:rPr>
        <w:t>autour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d’aujourd’hui</w:t>
      </w:r>
      <w:proofErr w:type="spellEnd"/>
      <w:r w:rsidRPr="00DA05BA">
        <w:rPr>
          <w:lang w:val="en-US"/>
        </w:rPr>
        <w:t xml:space="preserve"> [</w:t>
      </w:r>
      <w:proofErr w:type="spellStart"/>
      <w:r w:rsidRPr="00DA05BA">
        <w:rPr>
          <w:lang w:val="en-US"/>
        </w:rPr>
        <w:t>Œuvres</w:t>
      </w:r>
      <w:proofErr w:type="spellEnd"/>
      <w:r w:rsidRPr="00DA05BA">
        <w:rPr>
          <w:lang w:val="en-US"/>
        </w:rPr>
        <w:t xml:space="preserve"> </w:t>
      </w:r>
      <w:proofErr w:type="spellStart"/>
      <w:r w:rsidRPr="00DA05BA">
        <w:rPr>
          <w:lang w:val="en-US"/>
        </w:rPr>
        <w:t>complètes</w:t>
      </w:r>
      <w:proofErr w:type="spellEnd"/>
      <w:r w:rsidRPr="00DA05BA">
        <w:rPr>
          <w:lang w:val="en-US"/>
        </w:rPr>
        <w:t xml:space="preserve">], Claude Leroy (dir.), Paris : </w:t>
      </w:r>
      <w:proofErr w:type="spellStart"/>
      <w:r w:rsidRPr="00DA05BA">
        <w:rPr>
          <w:lang w:val="en-US"/>
        </w:rPr>
        <w:t>Denoël</w:t>
      </w:r>
      <w:proofErr w:type="spellEnd"/>
      <w:r w:rsidRPr="00DA05BA">
        <w:rPr>
          <w:lang w:val="en-US"/>
        </w:rPr>
        <w:t>, 2005, vol. 11].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 xml:space="preserve">ANGELO VENOSA, Filha de </w:t>
      </w:r>
      <w:proofErr w:type="gramStart"/>
      <w:r>
        <w:t>Caramuru :</w:t>
      </w:r>
      <w:proofErr w:type="gramEnd"/>
      <w:r>
        <w:t xml:space="preserve"> poema </w:t>
      </w:r>
      <w:proofErr w:type="spellStart"/>
      <w:r>
        <w:t>dramatico</w:t>
      </w:r>
      <w:proofErr w:type="spellEnd"/>
      <w:r>
        <w:t xml:space="preserve"> em quatro atos, São Paulo : Martins, 1953.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GEORGES RAEDERS, « </w:t>
      </w:r>
      <w:proofErr w:type="spellStart"/>
      <w:r>
        <w:t>Sur</w:t>
      </w:r>
      <w:proofErr w:type="spellEnd"/>
      <w:r>
        <w:t xml:space="preserve"> une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de “</w:t>
      </w:r>
      <w:proofErr w:type="spellStart"/>
      <w:r>
        <w:t>Caramurú</w:t>
      </w:r>
      <w:proofErr w:type="spellEnd"/>
      <w:r>
        <w:t xml:space="preserve">”, de Santa Rita Durão (1821) », Separata de Paideia, </w:t>
      </w:r>
      <w:proofErr w:type="gramStart"/>
      <w:r>
        <w:t>Sorocaba :</w:t>
      </w:r>
      <w:proofErr w:type="gramEnd"/>
      <w:r>
        <w:t xml:space="preserve"> Fundação SCARPA, FFCL de Sorocaba, vol. III, tome I – 1956, p. 95-110.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« O Passadista: Santa Rita Durão », in Formação da literatura brasileira (Momentos decisivos), vol. </w:t>
      </w:r>
      <w:proofErr w:type="gramStart"/>
      <w:r>
        <w:t>I :</w:t>
      </w:r>
      <w:proofErr w:type="gramEnd"/>
      <w:r>
        <w:t xml:space="preserve"> 1750-1836, São Paulo : Martins, s. d., 4e </w:t>
      </w:r>
      <w:proofErr w:type="spellStart"/>
      <w:r>
        <w:t>éd</w:t>
      </w:r>
      <w:proofErr w:type="spellEnd"/>
      <w:r>
        <w:t xml:space="preserve">. [1e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1959], p. 175-187. </w:t>
      </w:r>
      <w:proofErr w:type="gramStart"/>
      <w:r>
        <w:t>Et</w:t>
      </w:r>
      <w:proofErr w:type="gramEnd"/>
      <w:r>
        <w:t xml:space="preserve"> vol. 2, p. 317 et </w:t>
      </w:r>
      <w:proofErr w:type="spellStart"/>
      <w:r>
        <w:t>sq</w:t>
      </w:r>
      <w:proofErr w:type="spellEnd"/>
      <w:r>
        <w:t>.</w:t>
      </w:r>
    </w:p>
    <w:p w:rsidR="00DA05BA" w:rsidRDefault="00DA05BA" w:rsidP="00DA05BA">
      <w:pPr>
        <w:spacing w:after="0" w:line="240" w:lineRule="auto"/>
        <w:jc w:val="both"/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>
        <w:t xml:space="preserve">ANTONIO CANDIDO, « Estrutura literária e função histórica », in Literatura e sociedade. Estudos de teoria e história literária, São </w:t>
      </w:r>
      <w:proofErr w:type="gramStart"/>
      <w:r>
        <w:t>Paulo :</w:t>
      </w:r>
      <w:proofErr w:type="gramEnd"/>
      <w:r>
        <w:t xml:space="preserve"> Cia Editora Nacional, 1980, 6a ed. </w:t>
      </w:r>
      <w:r w:rsidRPr="00DA05BA">
        <w:rPr>
          <w:lang w:val="en-US"/>
        </w:rPr>
        <w:t>[1a ed.: 1967], p. 169-192.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  <w:r w:rsidRPr="00DA05BA">
        <w:rPr>
          <w:lang w:val="en-US"/>
        </w:rPr>
        <w:t xml:space="preserve">MARGARET ROME, </w:t>
      </w:r>
      <w:proofErr w:type="spellStart"/>
      <w:r w:rsidRPr="00DA05BA">
        <w:rPr>
          <w:lang w:val="en-US"/>
        </w:rPr>
        <w:t>Caramuru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l'homme</w:t>
      </w:r>
      <w:proofErr w:type="spellEnd"/>
      <w:r w:rsidRPr="00DA05BA">
        <w:rPr>
          <w:lang w:val="en-US"/>
        </w:rPr>
        <w:t xml:space="preserve"> de </w:t>
      </w:r>
      <w:proofErr w:type="spellStart"/>
      <w:r w:rsidRPr="00DA05BA">
        <w:rPr>
          <w:lang w:val="en-US"/>
        </w:rPr>
        <w:t>feu</w:t>
      </w:r>
      <w:proofErr w:type="spellEnd"/>
      <w:r w:rsidRPr="00DA05BA">
        <w:rPr>
          <w:lang w:val="en-US"/>
        </w:rPr>
        <w:t xml:space="preserve">, </w:t>
      </w:r>
      <w:proofErr w:type="spellStart"/>
      <w:r w:rsidRPr="00DA05BA">
        <w:rPr>
          <w:lang w:val="en-US"/>
        </w:rPr>
        <w:t>trad</w:t>
      </w:r>
      <w:proofErr w:type="spellEnd"/>
      <w:r w:rsidRPr="00DA05BA">
        <w:rPr>
          <w:lang w:val="en-US"/>
        </w:rPr>
        <w:t xml:space="preserve">. </w:t>
      </w:r>
      <w:proofErr w:type="gramStart"/>
      <w:r w:rsidRPr="00DA05BA">
        <w:rPr>
          <w:lang w:val="en-US"/>
        </w:rPr>
        <w:t>de</w:t>
      </w:r>
      <w:proofErr w:type="gramEnd"/>
      <w:r w:rsidRPr="00DA05BA">
        <w:rPr>
          <w:lang w:val="en-US"/>
        </w:rPr>
        <w:t xml:space="preserve"> Man of fire, Paris : Harlequin, 1978 [</w:t>
      </w:r>
      <w:proofErr w:type="spellStart"/>
      <w:r w:rsidRPr="00DA05BA">
        <w:rPr>
          <w:lang w:val="en-US"/>
        </w:rPr>
        <w:t>réédition</w:t>
      </w:r>
      <w:proofErr w:type="spellEnd"/>
      <w:r w:rsidRPr="00DA05BA">
        <w:rPr>
          <w:lang w:val="en-US"/>
        </w:rPr>
        <w:t xml:space="preserve"> en 2004]. </w:t>
      </w:r>
    </w:p>
    <w:p w:rsidR="00DA05BA" w:rsidRPr="00DA05BA" w:rsidRDefault="00DA05BA" w:rsidP="00DA05BA">
      <w:pPr>
        <w:spacing w:after="0" w:line="240" w:lineRule="auto"/>
        <w:jc w:val="both"/>
        <w:rPr>
          <w:lang w:val="en-US"/>
        </w:rPr>
      </w:pPr>
    </w:p>
    <w:p w:rsidR="00DA05BA" w:rsidRDefault="00DA05BA" w:rsidP="00DA05BA">
      <w:pPr>
        <w:spacing w:after="0" w:line="240" w:lineRule="auto"/>
        <w:jc w:val="both"/>
      </w:pPr>
      <w:r>
        <w:t>ANTONIO CANDIDO, « Movimento e parada », in Na Sala de aula, São Paulo: Ática, 1985, p. 7-19.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BERTY R. R. BIRON, Caramuru: um Poema Épico da Conversão e sua recepção crítica, </w:t>
      </w:r>
      <w:proofErr w:type="spellStart"/>
      <w:r>
        <w:t>mémoire</w:t>
      </w:r>
      <w:proofErr w:type="spellEnd"/>
      <w:r>
        <w:t xml:space="preserve"> de </w:t>
      </w:r>
      <w:proofErr w:type="spellStart"/>
      <w:r>
        <w:t>master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PUC, 1988.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« Literatura de dois gumes », in A Educação pela noite e outros ensaios, São </w:t>
      </w:r>
      <w:proofErr w:type="gramStart"/>
      <w:r>
        <w:t>Paulo :</w:t>
      </w:r>
      <w:proofErr w:type="gramEnd"/>
      <w:r>
        <w:t xml:space="preserve"> Ática, 1989, p. 163-180.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SÉRGIO BUARQUE de HOLANDA, Capítulos de literatura colonial, org. e </w:t>
      </w:r>
      <w:proofErr w:type="spellStart"/>
      <w:r>
        <w:t>introd</w:t>
      </w:r>
      <w:proofErr w:type="spellEnd"/>
      <w:r>
        <w:t xml:space="preserve">. </w:t>
      </w:r>
      <w:proofErr w:type="spellStart"/>
      <w:r>
        <w:t>Antonio</w:t>
      </w:r>
      <w:proofErr w:type="spellEnd"/>
      <w:r>
        <w:t xml:space="preserve"> Candido, São </w:t>
      </w:r>
      <w:proofErr w:type="gramStart"/>
      <w:r>
        <w:t>Paulo :</w:t>
      </w:r>
      <w:proofErr w:type="gramEnd"/>
      <w:r>
        <w:t xml:space="preserve"> Brasiliense, 1991.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MARIA HELENA ROUANET, Eternamente em berço esplêndido, São </w:t>
      </w:r>
      <w:proofErr w:type="gramStart"/>
      <w:r>
        <w:t>Paulo :</w:t>
      </w:r>
      <w:proofErr w:type="gramEnd"/>
      <w:r>
        <w:t xml:space="preserve"> Siciliano, 1991.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lastRenderedPageBreak/>
        <w:t xml:space="preserve">FRANSISCO de ASSIS ALMEIDA BRASIL, Paraguaçu e </w:t>
      </w:r>
      <w:proofErr w:type="gramStart"/>
      <w:r>
        <w:t>Caramuru :</w:t>
      </w:r>
      <w:proofErr w:type="gramEnd"/>
      <w:r>
        <w:t xml:space="preserve"> paixão e morte da nação tupinambá, </w:t>
      </w:r>
      <w:proofErr w:type="spellStart"/>
      <w:r>
        <w:t>roman</w:t>
      </w:r>
      <w:proofErr w:type="spellEnd"/>
      <w:r>
        <w:t>, Rio de Janeiro : Rio Fundo Editora, 1995.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BERTY R. R. BIRON, Tradição e renovação no poema épico Caramuru, </w:t>
      </w:r>
      <w:proofErr w:type="spellStart"/>
      <w:r>
        <w:t>thèse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Rio de </w:t>
      </w:r>
      <w:proofErr w:type="gramStart"/>
      <w:r>
        <w:t>Janeiro :</w:t>
      </w:r>
      <w:proofErr w:type="gramEnd"/>
      <w:r>
        <w:t xml:space="preserve"> PUC, 1998. 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FRANSISCO de ASSIS ALMEIDA BRASIL, Paraguaçu e </w:t>
      </w:r>
      <w:proofErr w:type="gramStart"/>
      <w:r>
        <w:t>Caramuru :</w:t>
      </w:r>
      <w:proofErr w:type="gramEnd"/>
      <w:r>
        <w:t xml:space="preserve"> origens obscuras da Bahia (dos massacres de Tomé de Sousa à morte da utopia) ; </w:t>
      </w:r>
      <w:proofErr w:type="spellStart"/>
      <w:r>
        <w:t>Villegagnon</w:t>
      </w:r>
      <w:proofErr w:type="spellEnd"/>
      <w:r>
        <w:t xml:space="preserve"> : paixão e guerra na Guanabara (da França Antártica á Fundação do Rio de Janeiro), Rio de Janeiro : Imago editora, 1999.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GUEL ARRAES </w:t>
      </w:r>
      <w:proofErr w:type="gramStart"/>
      <w:r>
        <w:t>et</w:t>
      </w:r>
      <w:proofErr w:type="gramEnd"/>
      <w:r>
        <w:t xml:space="preserve"> JORGE FURTADO, Caramuru. A invenção do Brasil, Rio de </w:t>
      </w:r>
      <w:proofErr w:type="gramStart"/>
      <w:r>
        <w:t>Janeiro :</w:t>
      </w:r>
      <w:proofErr w:type="gramEnd"/>
      <w:r>
        <w:t xml:space="preserve"> editora Objetiva [</w:t>
      </w:r>
      <w:proofErr w:type="spellStart"/>
      <w:r>
        <w:t>mini-série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Globo, </w:t>
      </w:r>
      <w:proofErr w:type="spellStart"/>
      <w:r>
        <w:t>film</w:t>
      </w:r>
      <w:proofErr w:type="spellEnd"/>
      <w:r>
        <w:t xml:space="preserve"> : Globo Filmes, 2001]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ANTONIO CANDIDO, O romantismo no Brasil, São </w:t>
      </w:r>
      <w:proofErr w:type="gramStart"/>
      <w:r>
        <w:t>Paulo :</w:t>
      </w:r>
      <w:proofErr w:type="gramEnd"/>
      <w:r>
        <w:t xml:space="preserve"> </w:t>
      </w:r>
      <w:proofErr w:type="spellStart"/>
      <w:r>
        <w:t>Humanitas</w:t>
      </w:r>
      <w:proofErr w:type="spellEnd"/>
      <w:r>
        <w:t>-FFLCH, 2002.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>MARIA da CONCEIÇÃO CAMPOS, O Caramuru. História fantástica e verdadeira dum Luso Brasileiro de Viana do Castelo, Viana do Castelo: Câmara Municipal, 2003.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ILDÁSIO TAVARES, Homem/Mulher,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(Caramuru, Lídia de Oxum, Mulher de Roxo, O vendedor de joias), </w:t>
      </w:r>
      <w:proofErr w:type="gramStart"/>
      <w:r>
        <w:t>Salvador :</w:t>
      </w:r>
      <w:proofErr w:type="gramEnd"/>
      <w:r>
        <w:t xml:space="preserve"> Secretaria da Cultura e Turismo, Coll. « Dramaturgia da Bahia », 2004.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DAVID TRECCE, Exilados, aliados, rebeldes. O movimento indianista, a política indigenista e o Estado-Nação imperial, trad. Fábio Fonseca </w:t>
      </w:r>
      <w:proofErr w:type="spellStart"/>
      <w:r>
        <w:t>dde</w:t>
      </w:r>
      <w:proofErr w:type="spellEnd"/>
      <w:r>
        <w:t xml:space="preserve"> Melo, São </w:t>
      </w:r>
      <w:proofErr w:type="gramStart"/>
      <w:r>
        <w:t>Paulo :</w:t>
      </w:r>
      <w:proofErr w:type="gramEnd"/>
      <w:r>
        <w:t xml:space="preserve"> </w:t>
      </w:r>
      <w:proofErr w:type="spellStart"/>
      <w:r>
        <w:t>Nankin</w:t>
      </w:r>
      <w:proofErr w:type="spellEnd"/>
      <w:r>
        <w:t>/Edusp, 2008.</w:t>
      </w:r>
    </w:p>
    <w:p w:rsidR="00DA05BA" w:rsidRDefault="00DA05BA" w:rsidP="00DA05BA">
      <w:pPr>
        <w:spacing w:after="0" w:line="240" w:lineRule="auto"/>
        <w:jc w:val="both"/>
      </w:pPr>
    </w:p>
    <w:p w:rsidR="00DA05BA" w:rsidRDefault="00DA05BA" w:rsidP="00DA05BA">
      <w:pPr>
        <w:spacing w:after="0" w:line="240" w:lineRule="auto"/>
        <w:jc w:val="both"/>
      </w:pPr>
      <w:r>
        <w:t xml:space="preserve">ARMINDO BIÃO, O pique dos índios ou a espingarda da Caramuru, </w:t>
      </w:r>
      <w:proofErr w:type="spellStart"/>
      <w:r>
        <w:t>pièce</w:t>
      </w:r>
      <w:proofErr w:type="spellEnd"/>
      <w:r>
        <w:t xml:space="preserve">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 </w:t>
      </w:r>
      <w:proofErr w:type="spellStart"/>
      <w:r>
        <w:t>au</w:t>
      </w:r>
      <w:proofErr w:type="spellEnd"/>
      <w:r>
        <w:t xml:space="preserve"> Teatro Vila Velha (Salvador</w:t>
      </w:r>
      <w:proofErr w:type="gramStart"/>
      <w:r>
        <w:t>)</w:t>
      </w:r>
      <w:proofErr w:type="gramEnd"/>
    </w:p>
    <w:p w:rsidR="00DA05BA" w:rsidRDefault="00DA05BA" w:rsidP="00DA05BA">
      <w:pPr>
        <w:spacing w:after="0" w:line="240" w:lineRule="auto"/>
        <w:jc w:val="both"/>
      </w:pPr>
    </w:p>
    <w:p w:rsidR="0031162B" w:rsidRDefault="00DA05BA" w:rsidP="00DA05BA">
      <w:pPr>
        <w:spacing w:after="0" w:line="240" w:lineRule="auto"/>
        <w:jc w:val="both"/>
      </w:pPr>
      <w:r>
        <w:t xml:space="preserve">IVAN TEIXEIRA (org.), Épicos – </w:t>
      </w:r>
      <w:proofErr w:type="spellStart"/>
      <w:r>
        <w:t>Prosopéia</w:t>
      </w:r>
      <w:proofErr w:type="spellEnd"/>
      <w:r>
        <w:t xml:space="preserve">, O </w:t>
      </w:r>
      <w:proofErr w:type="spellStart"/>
      <w:r>
        <w:t>Uraguai</w:t>
      </w:r>
      <w:proofErr w:type="spellEnd"/>
      <w:r>
        <w:t>, Caramuru, Vila Rica, A Confederação dos Tamoios, I-Juca-</w:t>
      </w:r>
      <w:proofErr w:type="spellStart"/>
      <w:r>
        <w:t>Pirama</w:t>
      </w:r>
      <w:proofErr w:type="spellEnd"/>
      <w:r>
        <w:t xml:space="preserve">, São Paulo: Edusp/Imprensa Oficial do Est. de S. Paulo, </w:t>
      </w:r>
      <w:proofErr w:type="spellStart"/>
      <w:proofErr w:type="gramStart"/>
      <w:r>
        <w:t>coll</w:t>
      </w:r>
      <w:proofErr w:type="spellEnd"/>
      <w:proofErr w:type="gramEnd"/>
      <w:r>
        <w:t xml:space="preserve">. « </w:t>
      </w:r>
      <w:proofErr w:type="spellStart"/>
      <w:r>
        <w:t>Multiclássicos</w:t>
      </w:r>
      <w:proofErr w:type="spellEnd"/>
      <w:r>
        <w:t xml:space="preserve"> », 2008.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Berty</w:t>
      </w:r>
      <w:proofErr w:type="spellEnd"/>
      <w:r>
        <w:t xml:space="preserve"> R. R. </w:t>
      </w:r>
      <w:proofErr w:type="spellStart"/>
      <w:r>
        <w:t>Biron</w:t>
      </w:r>
      <w:proofErr w:type="spellEnd"/>
      <w:r>
        <w:t>, « Luzes, razão e fé em Caramuru », p. 317-354.</w:t>
      </w:r>
    </w:p>
    <w:sectPr w:rsidR="0031162B" w:rsidSect="00DA0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A"/>
    <w:rsid w:val="00784C9B"/>
    <w:rsid w:val="00A741A5"/>
    <w:rsid w:val="00D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2229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2015-02-10T16:32:00Z</dcterms:created>
  <dcterms:modified xsi:type="dcterms:W3CDTF">2015-02-10T16:34:00Z</dcterms:modified>
</cp:coreProperties>
</file>