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69" w:rsidRDefault="00026869" w:rsidP="00026869">
      <w:pPr>
        <w:spacing w:after="120" w:line="240" w:lineRule="auto"/>
      </w:pPr>
      <w:bookmarkStart w:id="0" w:name="_GoBack"/>
      <w:bookmarkEnd w:id="0"/>
      <w:r>
        <w:t xml:space="preserve">La </w:t>
      </w:r>
      <w:proofErr w:type="spellStart"/>
      <w:r>
        <w:t>quasi</w:t>
      </w:r>
      <w:proofErr w:type="spellEnd"/>
      <w:r>
        <w:t xml:space="preserve"> </w:t>
      </w:r>
      <w:proofErr w:type="spellStart"/>
      <w:r>
        <w:t>totalité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écrits</w:t>
      </w:r>
      <w:proofErr w:type="spellEnd"/>
      <w:r>
        <w:t xml:space="preserve"> de Benjamin </w:t>
      </w:r>
      <w:proofErr w:type="spellStart"/>
      <w:r>
        <w:t>Péret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réunie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sept</w:t>
      </w:r>
      <w:proofErr w:type="spellEnd"/>
      <w:r>
        <w:t xml:space="preserve"> tomes </w:t>
      </w:r>
      <w:proofErr w:type="spellStart"/>
      <w:r>
        <w:t>des</w:t>
      </w:r>
      <w:proofErr w:type="spellEnd"/>
      <w:r>
        <w:t xml:space="preserve"> </w:t>
      </w:r>
      <w:proofErr w:type="spellStart"/>
      <w:r>
        <w:t>Œuvres</w:t>
      </w:r>
      <w:proofErr w:type="spellEnd"/>
      <w:r>
        <w:t xml:space="preserve"> </w:t>
      </w:r>
      <w:proofErr w:type="spellStart"/>
      <w:r>
        <w:t>complètes</w:t>
      </w:r>
      <w:proofErr w:type="spellEnd"/>
      <w:r>
        <w:t xml:space="preserve">, </w:t>
      </w:r>
      <w:proofErr w:type="spellStart"/>
      <w:r>
        <w:t>édités</w:t>
      </w:r>
      <w:proofErr w:type="spellEnd"/>
      <w:r>
        <w:t xml:space="preserve"> par </w:t>
      </w:r>
      <w:proofErr w:type="spellStart"/>
      <w:proofErr w:type="gramStart"/>
      <w:r>
        <w:t>l'Association</w:t>
      </w:r>
      <w:proofErr w:type="spellEnd"/>
      <w:proofErr w:type="gramEnd"/>
      <w:r>
        <w:t xml:space="preserve"> </w:t>
      </w:r>
      <w:proofErr w:type="spellStart"/>
      <w:r>
        <w:t>des</w:t>
      </w:r>
      <w:proofErr w:type="spellEnd"/>
      <w:r>
        <w:t xml:space="preserve"> amis de Benjamin </w:t>
      </w:r>
      <w:proofErr w:type="spellStart"/>
      <w:r>
        <w:t>Péret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textes</w:t>
      </w:r>
      <w:proofErr w:type="spellEnd"/>
      <w:r>
        <w:t xml:space="preserve"> de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période</w:t>
      </w:r>
      <w:proofErr w:type="spellEnd"/>
      <w:r>
        <w:t xml:space="preserve"> </w:t>
      </w:r>
      <w:proofErr w:type="spellStart"/>
      <w:r>
        <w:t>brésilienne</w:t>
      </w:r>
      <w:proofErr w:type="spellEnd"/>
      <w:r>
        <w:t xml:space="preserve"> se </w:t>
      </w:r>
      <w:proofErr w:type="spellStart"/>
      <w:r>
        <w:t>trouvent</w:t>
      </w:r>
      <w:proofErr w:type="spellEnd"/>
      <w:r>
        <w:t xml:space="preserve"> </w:t>
      </w:r>
      <w:proofErr w:type="spellStart"/>
      <w:r>
        <w:t>concentrés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l’essentiel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volumes 6 et 7.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bibliographie</w:t>
      </w:r>
      <w:proofErr w:type="spellEnd"/>
      <w:r>
        <w:t xml:space="preserve"> </w:t>
      </w:r>
      <w:proofErr w:type="spellStart"/>
      <w:r>
        <w:t>établie</w:t>
      </w:r>
      <w:proofErr w:type="spellEnd"/>
      <w:r>
        <w:t xml:space="preserve"> par </w:t>
      </w:r>
      <w:proofErr w:type="spellStart"/>
      <w:r>
        <w:t>Masao</w:t>
      </w:r>
      <w:proofErr w:type="spellEnd"/>
      <w:r>
        <w:t xml:space="preserve"> Suzuki, </w:t>
      </w:r>
      <w:proofErr w:type="spellStart"/>
      <w:r>
        <w:t>parue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tome 7.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BENJAMIN PÉRET, </w:t>
      </w:r>
      <w:proofErr w:type="spellStart"/>
      <w:r>
        <w:t>Œuvres</w:t>
      </w:r>
      <w:proofErr w:type="spellEnd"/>
      <w:r>
        <w:t xml:space="preserve"> </w:t>
      </w:r>
      <w:proofErr w:type="spellStart"/>
      <w:r>
        <w:t>complètes</w:t>
      </w:r>
      <w:proofErr w:type="spellEnd"/>
      <w:r>
        <w:t xml:space="preserve">, tome </w:t>
      </w:r>
      <w:proofErr w:type="gramStart"/>
      <w:r>
        <w:t>6</w:t>
      </w:r>
      <w:proofErr w:type="gramEnd"/>
      <w:r>
        <w:t xml:space="preserve">, Paris : José </w:t>
      </w:r>
      <w:proofErr w:type="spellStart"/>
      <w:r>
        <w:t>Corti</w:t>
      </w:r>
      <w:proofErr w:type="spellEnd"/>
      <w:r>
        <w:t>, 1992 [</w:t>
      </w:r>
      <w:proofErr w:type="spellStart"/>
      <w:r>
        <w:t>Les</w:t>
      </w:r>
      <w:proofErr w:type="spellEnd"/>
      <w:r>
        <w:t xml:space="preserve"> </w:t>
      </w:r>
      <w:proofErr w:type="spellStart"/>
      <w:r>
        <w:t>Amériques</w:t>
      </w:r>
      <w:proofErr w:type="spellEnd"/>
      <w:r>
        <w:t xml:space="preserve">… et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lieux</w:t>
      </w:r>
      <w:proofErr w:type="spellEnd"/>
      <w:r>
        <w:t xml:space="preserve"> – Le </w:t>
      </w:r>
      <w:proofErr w:type="spellStart"/>
      <w:r>
        <w:t>Cinématographe</w:t>
      </w:r>
      <w:proofErr w:type="spellEnd"/>
      <w:r>
        <w:t xml:space="preserve"> –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plastiques</w:t>
      </w:r>
      <w:proofErr w:type="spellEnd"/>
      <w:r>
        <w:t>].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BENJAMIN PÉRET, </w:t>
      </w:r>
      <w:proofErr w:type="spellStart"/>
      <w:r>
        <w:t>Œuvres</w:t>
      </w:r>
      <w:proofErr w:type="spellEnd"/>
      <w:r>
        <w:t xml:space="preserve"> </w:t>
      </w:r>
      <w:proofErr w:type="spellStart"/>
      <w:r>
        <w:t>complètes</w:t>
      </w:r>
      <w:proofErr w:type="spellEnd"/>
      <w:r>
        <w:t xml:space="preserve">, tome </w:t>
      </w:r>
      <w:proofErr w:type="gramStart"/>
      <w:r>
        <w:t>7</w:t>
      </w:r>
      <w:proofErr w:type="gramEnd"/>
      <w:r>
        <w:t xml:space="preserve">, Paris : José </w:t>
      </w:r>
      <w:proofErr w:type="spellStart"/>
      <w:r>
        <w:t>Corti</w:t>
      </w:r>
      <w:proofErr w:type="spellEnd"/>
      <w:r>
        <w:t xml:space="preserve">, 1995 [Le </w:t>
      </w:r>
      <w:proofErr w:type="spellStart"/>
      <w:r>
        <w:t>Déshonneur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poètes</w:t>
      </w:r>
      <w:proofErr w:type="spellEnd"/>
      <w:r>
        <w:t xml:space="preserve"> – </w:t>
      </w:r>
      <w:proofErr w:type="spellStart"/>
      <w:r>
        <w:t>Textes</w:t>
      </w:r>
      <w:proofErr w:type="spellEnd"/>
      <w:r>
        <w:t xml:space="preserve"> divers – </w:t>
      </w:r>
      <w:proofErr w:type="spellStart"/>
      <w:r>
        <w:t>Correspondance</w:t>
      </w:r>
      <w:proofErr w:type="spellEnd"/>
      <w:r>
        <w:t xml:space="preserve"> – </w:t>
      </w:r>
      <w:proofErr w:type="spellStart"/>
      <w:r>
        <w:t>Bibliographie</w:t>
      </w:r>
      <w:proofErr w:type="spellEnd"/>
      <w:r>
        <w:t>].</w:t>
      </w:r>
    </w:p>
    <w:p w:rsidR="00026869" w:rsidRDefault="00026869" w:rsidP="00026869">
      <w:pPr>
        <w:spacing w:after="120" w:line="240" w:lineRule="auto"/>
      </w:pPr>
    </w:p>
    <w:p w:rsidR="00026869" w:rsidRPr="00026869" w:rsidRDefault="00026869" w:rsidP="00026869">
      <w:pPr>
        <w:spacing w:after="120" w:line="240" w:lineRule="auto"/>
        <w:rPr>
          <w:b/>
        </w:rPr>
      </w:pPr>
      <w:proofErr w:type="gramStart"/>
      <w:r w:rsidRPr="00026869">
        <w:rPr>
          <w:b/>
        </w:rPr>
        <w:t>Et</w:t>
      </w:r>
      <w:proofErr w:type="gramEnd"/>
      <w:r w:rsidRPr="00026869">
        <w:rPr>
          <w:b/>
        </w:rPr>
        <w:t xml:space="preserve"> </w:t>
      </w:r>
      <w:proofErr w:type="spellStart"/>
      <w:r w:rsidRPr="00026869">
        <w:rPr>
          <w:b/>
        </w:rPr>
        <w:t>aussi</w:t>
      </w:r>
      <w:proofErr w:type="spellEnd"/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BENJAMIN PÉRET, </w:t>
      </w:r>
      <w:proofErr w:type="spellStart"/>
      <w:r>
        <w:t>Anthologie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mythes</w:t>
      </w:r>
      <w:proofErr w:type="spellEnd"/>
      <w:r>
        <w:t xml:space="preserve">, </w:t>
      </w:r>
      <w:proofErr w:type="spellStart"/>
      <w:r>
        <w:t>légendes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contes </w:t>
      </w:r>
      <w:proofErr w:type="spellStart"/>
      <w:r>
        <w:t>populaires</w:t>
      </w:r>
      <w:proofErr w:type="spellEnd"/>
      <w:r>
        <w:t xml:space="preserve"> d’</w:t>
      </w:r>
      <w:proofErr w:type="spellStart"/>
      <w:r>
        <w:t>Amérique</w:t>
      </w:r>
      <w:proofErr w:type="spellEnd"/>
      <w:r>
        <w:t xml:space="preserve">, Paris : </w:t>
      </w:r>
      <w:proofErr w:type="spellStart"/>
      <w:r>
        <w:t>Albin</w:t>
      </w:r>
      <w:proofErr w:type="spellEnd"/>
      <w:r>
        <w:t xml:space="preserve"> Michel, </w:t>
      </w:r>
      <w:proofErr w:type="spellStart"/>
      <w:r>
        <w:t>coll</w:t>
      </w:r>
      <w:proofErr w:type="spellEnd"/>
      <w:r>
        <w:t xml:space="preserve">. « </w:t>
      </w:r>
      <w:proofErr w:type="spellStart"/>
      <w:r>
        <w:t>Bibliothèque</w:t>
      </w:r>
      <w:proofErr w:type="spellEnd"/>
      <w:r>
        <w:t xml:space="preserve"> </w:t>
      </w:r>
      <w:proofErr w:type="spellStart"/>
      <w:r>
        <w:t>Albin</w:t>
      </w:r>
      <w:proofErr w:type="spellEnd"/>
      <w:r>
        <w:t xml:space="preserve"> Michel », 1960.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BENJAMIN PÉRET, La </w:t>
      </w:r>
      <w:proofErr w:type="spellStart"/>
      <w:r>
        <w:t>Commune</w:t>
      </w:r>
      <w:proofErr w:type="spellEnd"/>
      <w:r>
        <w:t xml:space="preserve"> de Palmares, trad. de </w:t>
      </w:r>
      <w:proofErr w:type="spellStart"/>
      <w:r>
        <w:t>Carminda</w:t>
      </w:r>
      <w:proofErr w:type="spellEnd"/>
      <w:r>
        <w:t xml:space="preserve"> Batista </w:t>
      </w:r>
      <w:proofErr w:type="spellStart"/>
      <w:r>
        <w:t>revue</w:t>
      </w:r>
      <w:proofErr w:type="spellEnd"/>
      <w:r>
        <w:t xml:space="preserve"> par Robert </w:t>
      </w:r>
      <w:proofErr w:type="spellStart"/>
      <w:r>
        <w:t>Ponge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assure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l’appareil</w:t>
      </w:r>
      <w:proofErr w:type="spellEnd"/>
      <w:r>
        <w:t xml:space="preserve"> critique,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textes</w:t>
      </w:r>
      <w:proofErr w:type="spellEnd"/>
      <w:r>
        <w:t xml:space="preserve"> de </w:t>
      </w:r>
      <w:proofErr w:type="spellStart"/>
      <w:r>
        <w:t>l’historien</w:t>
      </w:r>
      <w:proofErr w:type="spellEnd"/>
      <w:r>
        <w:t xml:space="preserve"> Mário </w:t>
      </w:r>
      <w:proofErr w:type="spellStart"/>
      <w:r>
        <w:t>Maestri</w:t>
      </w:r>
      <w:proofErr w:type="spellEnd"/>
      <w:r>
        <w:t xml:space="preserve">, </w:t>
      </w:r>
      <w:proofErr w:type="gramStart"/>
      <w:r>
        <w:t>Paris :</w:t>
      </w:r>
      <w:proofErr w:type="gramEnd"/>
      <w:r>
        <w:t xml:space="preserve"> </w:t>
      </w:r>
      <w:proofErr w:type="spellStart"/>
      <w:r>
        <w:t>Syllepse</w:t>
      </w:r>
      <w:proofErr w:type="spellEnd"/>
      <w:r>
        <w:t xml:space="preserve">, </w:t>
      </w:r>
      <w:proofErr w:type="spellStart"/>
      <w:r>
        <w:t>coll</w:t>
      </w:r>
      <w:proofErr w:type="spellEnd"/>
      <w:r>
        <w:t xml:space="preserve">. «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Archipels</w:t>
      </w:r>
      <w:proofErr w:type="spellEnd"/>
      <w:r>
        <w:t xml:space="preserve"> </w:t>
      </w:r>
      <w:proofErr w:type="spellStart"/>
      <w:proofErr w:type="gramStart"/>
      <w:r>
        <w:t>du</w:t>
      </w:r>
      <w:proofErr w:type="spellEnd"/>
      <w:proofErr w:type="gramEnd"/>
      <w:r>
        <w:t xml:space="preserve"> </w:t>
      </w:r>
      <w:proofErr w:type="spellStart"/>
      <w:r>
        <w:t>surréalisme</w:t>
      </w:r>
      <w:proofErr w:type="spellEnd"/>
      <w:r>
        <w:t xml:space="preserve"> », 1999.</w:t>
      </w:r>
    </w:p>
    <w:p w:rsidR="00026869" w:rsidRDefault="00026869" w:rsidP="00026869">
      <w:pPr>
        <w:spacing w:after="120" w:line="240" w:lineRule="auto"/>
      </w:pPr>
    </w:p>
    <w:p w:rsidR="00026869" w:rsidRPr="00026869" w:rsidRDefault="00026869" w:rsidP="00026869">
      <w:pPr>
        <w:spacing w:after="120" w:line="240" w:lineRule="auto"/>
        <w:rPr>
          <w:b/>
        </w:rPr>
      </w:pPr>
      <w:proofErr w:type="spellStart"/>
      <w:r w:rsidRPr="00026869">
        <w:rPr>
          <w:b/>
        </w:rPr>
        <w:t>Œuvres</w:t>
      </w:r>
      <w:proofErr w:type="spellEnd"/>
      <w:r w:rsidRPr="00026869">
        <w:rPr>
          <w:b/>
        </w:rPr>
        <w:t xml:space="preserve"> </w:t>
      </w:r>
      <w:proofErr w:type="spellStart"/>
      <w:r w:rsidRPr="00026869">
        <w:rPr>
          <w:b/>
        </w:rPr>
        <w:t>traduites</w:t>
      </w:r>
      <w:proofErr w:type="spellEnd"/>
      <w:r w:rsidRPr="00026869">
        <w:rPr>
          <w:b/>
        </w:rPr>
        <w:t xml:space="preserve"> </w:t>
      </w:r>
      <w:proofErr w:type="spellStart"/>
      <w:r w:rsidRPr="00026869">
        <w:rPr>
          <w:b/>
        </w:rPr>
        <w:t>en</w:t>
      </w:r>
      <w:proofErr w:type="spellEnd"/>
      <w:r w:rsidRPr="00026869">
        <w:rPr>
          <w:b/>
        </w:rPr>
        <w:t xml:space="preserve"> </w:t>
      </w:r>
      <w:proofErr w:type="spellStart"/>
      <w:r w:rsidRPr="00026869">
        <w:rPr>
          <w:b/>
        </w:rPr>
        <w:t>portugais</w:t>
      </w:r>
      <w:proofErr w:type="spellEnd"/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BENJAMIN PÉRET, Morte aos </w:t>
      </w:r>
      <w:proofErr w:type="spellStart"/>
      <w:r>
        <w:t>Chuis</w:t>
      </w:r>
      <w:proofErr w:type="spellEnd"/>
      <w:r>
        <w:t xml:space="preserve"> e ao Campo de Honra, trad. Vitor Silva Tavares, </w:t>
      </w:r>
      <w:proofErr w:type="spellStart"/>
      <w:proofErr w:type="gramStart"/>
      <w:r>
        <w:t>Lisbonne</w:t>
      </w:r>
      <w:proofErr w:type="spellEnd"/>
      <w:r>
        <w:t xml:space="preserve"> :</w:t>
      </w:r>
      <w:proofErr w:type="gramEnd"/>
      <w:r>
        <w:t xml:space="preserve"> Publicações Culturais Engrenagem, 1967.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BENJAMIN PÉRET, Os tomates enlatados, trad. Silva de Viseu, </w:t>
      </w:r>
      <w:proofErr w:type="spellStart"/>
      <w:proofErr w:type="gramStart"/>
      <w:r>
        <w:t>Lisbonne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Antigona</w:t>
      </w:r>
      <w:proofErr w:type="spellEnd"/>
      <w:r>
        <w:t>, 1980.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BENJAMIN PÉRET, Amor sublime. Ensaio e poesia, Jean </w:t>
      </w:r>
      <w:proofErr w:type="spellStart"/>
      <w:r>
        <w:t>Puyade</w:t>
      </w:r>
      <w:proofErr w:type="spellEnd"/>
      <w:r>
        <w:t xml:space="preserve"> (dir.), trad. Sérgio Lima </w:t>
      </w:r>
      <w:proofErr w:type="gramStart"/>
      <w:r>
        <w:t>et</w:t>
      </w:r>
      <w:proofErr w:type="gramEnd"/>
      <w:r>
        <w:t xml:space="preserve"> Pierre </w:t>
      </w:r>
      <w:proofErr w:type="spellStart"/>
      <w:r>
        <w:t>Clemens</w:t>
      </w:r>
      <w:proofErr w:type="spellEnd"/>
      <w:r>
        <w:t>, São Paulo : Brasiliense, 1985.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BENJAMIN PÉRET, A Ovelha Galante, trad. Vitor Silva Tavares, </w:t>
      </w:r>
      <w:proofErr w:type="spellStart"/>
      <w:proofErr w:type="gramStart"/>
      <w:r>
        <w:t>Lisbonne</w:t>
      </w:r>
      <w:proofErr w:type="spellEnd"/>
      <w:r>
        <w:t xml:space="preserve"> :</w:t>
      </w:r>
      <w:proofErr w:type="gramEnd"/>
      <w:r>
        <w:t xml:space="preserve"> &amp; Etc., 1993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BENJAMIN PÉRET, O Quilombo de Palmares, Robert </w:t>
      </w:r>
      <w:proofErr w:type="spellStart"/>
      <w:r>
        <w:t>Ponge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Mário José </w:t>
      </w:r>
      <w:proofErr w:type="spellStart"/>
      <w:r>
        <w:t>Maestri</w:t>
      </w:r>
      <w:proofErr w:type="spellEnd"/>
      <w:r>
        <w:t xml:space="preserve"> Filho (dir. e trad.), Porto Alegre : UFRGS editora, 2002.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BENJAMIN PÉRET, « Os parasitas viajam », trad. </w:t>
      </w:r>
      <w:proofErr w:type="spellStart"/>
      <w:r>
        <w:t>Eclair</w:t>
      </w:r>
      <w:proofErr w:type="spellEnd"/>
      <w:r>
        <w:t xml:space="preserve"> </w:t>
      </w:r>
      <w:proofErr w:type="spellStart"/>
      <w:r>
        <w:t>Antonio</w:t>
      </w:r>
      <w:proofErr w:type="spellEnd"/>
      <w:r>
        <w:t xml:space="preserve"> Almeida Filho, </w:t>
      </w:r>
      <w:proofErr w:type="spellStart"/>
      <w:r>
        <w:t>Zunái</w:t>
      </w:r>
      <w:proofErr w:type="spellEnd"/>
      <w:r>
        <w:t xml:space="preserve">, </w:t>
      </w:r>
      <w:proofErr w:type="spellStart"/>
      <w:r>
        <w:t>revue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(http://www.revistazunai.com/traducoes/benjamin_peret.htm).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  <w:rPr>
          <w:b/>
        </w:rPr>
      </w:pPr>
    </w:p>
    <w:p w:rsidR="00026869" w:rsidRDefault="00026869" w:rsidP="00026869">
      <w:pPr>
        <w:spacing w:after="120" w:line="240" w:lineRule="auto"/>
        <w:rPr>
          <w:b/>
        </w:rPr>
      </w:pPr>
    </w:p>
    <w:p w:rsidR="00026869" w:rsidRPr="00026869" w:rsidRDefault="00026869" w:rsidP="00026869">
      <w:pPr>
        <w:spacing w:after="120" w:line="240" w:lineRule="auto"/>
        <w:rPr>
          <w:b/>
        </w:rPr>
      </w:pPr>
      <w:proofErr w:type="spellStart"/>
      <w:r w:rsidRPr="00026869">
        <w:rPr>
          <w:b/>
        </w:rPr>
        <w:lastRenderedPageBreak/>
        <w:t>Dossiers</w:t>
      </w:r>
      <w:proofErr w:type="spellEnd"/>
      <w:r w:rsidRPr="00026869">
        <w:rPr>
          <w:b/>
        </w:rPr>
        <w:t xml:space="preserve"> </w:t>
      </w:r>
      <w:proofErr w:type="gramStart"/>
      <w:r w:rsidRPr="00026869">
        <w:rPr>
          <w:b/>
        </w:rPr>
        <w:t>critiques</w:t>
      </w:r>
      <w:proofErr w:type="gramEnd"/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proofErr w:type="spellStart"/>
      <w:r>
        <w:t>Trois</w:t>
      </w:r>
      <w:proofErr w:type="spellEnd"/>
      <w:r>
        <w:t xml:space="preserve"> </w:t>
      </w:r>
      <w:proofErr w:type="spellStart"/>
      <w:r>
        <w:t>cerises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une </w:t>
      </w:r>
      <w:proofErr w:type="spellStart"/>
      <w:r>
        <w:t>sardine</w:t>
      </w:r>
      <w:proofErr w:type="spellEnd"/>
      <w:r>
        <w:t xml:space="preserve">, n° 17, </w:t>
      </w:r>
      <w:proofErr w:type="spellStart"/>
      <w:r>
        <w:t>dossier</w:t>
      </w:r>
      <w:proofErr w:type="spellEnd"/>
      <w:r>
        <w:t xml:space="preserve"> « Benjamin </w:t>
      </w:r>
      <w:proofErr w:type="spellStart"/>
      <w:r>
        <w:t>Péret</w:t>
      </w:r>
      <w:proofErr w:type="spell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»,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textes</w:t>
      </w:r>
      <w:proofErr w:type="spellEnd"/>
      <w:r>
        <w:t xml:space="preserve"> de Leonor de Abreu, </w:t>
      </w:r>
      <w:proofErr w:type="spellStart"/>
      <w:r>
        <w:t>Dainis</w:t>
      </w:r>
      <w:proofErr w:type="spellEnd"/>
      <w:r>
        <w:t xml:space="preserve"> </w:t>
      </w:r>
      <w:proofErr w:type="spellStart"/>
      <w:r>
        <w:t>Karepovs</w:t>
      </w:r>
      <w:proofErr w:type="spellEnd"/>
      <w:r>
        <w:t xml:space="preserve">, Robert </w:t>
      </w:r>
      <w:proofErr w:type="spellStart"/>
      <w:r>
        <w:t>Ponge</w:t>
      </w:r>
      <w:proofErr w:type="spellEnd"/>
      <w:r>
        <w:t xml:space="preserve">, Benjamin </w:t>
      </w:r>
      <w:proofErr w:type="spellStart"/>
      <w:r>
        <w:t>Péret</w:t>
      </w:r>
      <w:proofErr w:type="spellEnd"/>
      <w:r>
        <w:t xml:space="preserve"> et Gérard Roche, Paris,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Amis de Benjamin </w:t>
      </w:r>
      <w:proofErr w:type="spellStart"/>
      <w:r>
        <w:t>Péret</w:t>
      </w:r>
      <w:proofErr w:type="spellEnd"/>
      <w:r>
        <w:t xml:space="preserve">, </w:t>
      </w:r>
      <w:proofErr w:type="spellStart"/>
      <w:r>
        <w:t>octobre</w:t>
      </w:r>
      <w:proofErr w:type="spellEnd"/>
      <w:r>
        <w:t xml:space="preserve"> 2005.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MAÍRA, n° 67, </w:t>
      </w:r>
      <w:proofErr w:type="spellStart"/>
      <w:r>
        <w:t>dossier</w:t>
      </w:r>
      <w:proofErr w:type="spellEnd"/>
      <w:r>
        <w:t xml:space="preserve"> « </w:t>
      </w:r>
      <w:proofErr w:type="spellStart"/>
      <w:r>
        <w:t>Retour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Brésils</w:t>
      </w:r>
      <w:proofErr w:type="spellEnd"/>
      <w:r>
        <w:t xml:space="preserve"> de Benjamin </w:t>
      </w:r>
      <w:proofErr w:type="spellStart"/>
      <w:r>
        <w:t>Péret</w:t>
      </w:r>
      <w:proofErr w:type="spellEnd"/>
      <w:r>
        <w:t xml:space="preserve"> », Paris, 2005 (</w:t>
      </w:r>
      <w:proofErr w:type="spellStart"/>
      <w:r>
        <w:t>réédition</w:t>
      </w:r>
      <w:proofErr w:type="spellEnd"/>
      <w:r>
        <w:t xml:space="preserve"> </w:t>
      </w:r>
      <w:proofErr w:type="spellStart"/>
      <w:r>
        <w:t>augmentée</w:t>
      </w:r>
      <w:proofErr w:type="spellEnd"/>
      <w:r>
        <w:t>).</w:t>
      </w:r>
    </w:p>
    <w:p w:rsidR="00026869" w:rsidRDefault="00026869" w:rsidP="00026869">
      <w:pPr>
        <w:spacing w:after="120" w:line="240" w:lineRule="auto"/>
      </w:pPr>
    </w:p>
    <w:p w:rsidR="00026869" w:rsidRPr="00026869" w:rsidRDefault="00026869" w:rsidP="00026869">
      <w:pPr>
        <w:spacing w:after="120" w:line="240" w:lineRule="auto"/>
        <w:rPr>
          <w:b/>
        </w:rPr>
      </w:pPr>
      <w:r w:rsidRPr="00026869">
        <w:rPr>
          <w:b/>
        </w:rPr>
        <w:t>ARTICLES CRITIQUES</w:t>
      </w:r>
    </w:p>
    <w:p w:rsidR="00026869" w:rsidRDefault="00026869" w:rsidP="00026869">
      <w:pPr>
        <w:spacing w:after="120" w:line="240" w:lineRule="auto"/>
      </w:pPr>
    </w:p>
    <w:p w:rsidR="00026869" w:rsidRPr="00026869" w:rsidRDefault="00026869" w:rsidP="00026869">
      <w:pPr>
        <w:spacing w:after="120" w:line="240" w:lineRule="auto"/>
        <w:rPr>
          <w:lang w:val="en-US"/>
        </w:rPr>
      </w:pPr>
      <w:r>
        <w:t xml:space="preserve">FÚLVIO ABRAMO </w:t>
      </w:r>
      <w:proofErr w:type="gramStart"/>
      <w:r>
        <w:t>et</w:t>
      </w:r>
      <w:proofErr w:type="gramEnd"/>
      <w:r>
        <w:t xml:space="preserve"> BAINOS KAREPOVS, « Benjamin </w:t>
      </w:r>
      <w:proofErr w:type="spellStart"/>
      <w:r>
        <w:t>Péret</w:t>
      </w:r>
      <w:proofErr w:type="spellEnd"/>
      <w:r>
        <w:t xml:space="preserve">, </w:t>
      </w:r>
      <w:proofErr w:type="spellStart"/>
      <w:r>
        <w:t>poète</w:t>
      </w:r>
      <w:proofErr w:type="spellEnd"/>
      <w:r>
        <w:t xml:space="preserve"> </w:t>
      </w:r>
      <w:proofErr w:type="spellStart"/>
      <w:r>
        <w:t>révolutionnaire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», trad. </w:t>
      </w:r>
      <w:r w:rsidRPr="00026869">
        <w:rPr>
          <w:lang w:val="en-US"/>
        </w:rPr>
        <w:t xml:space="preserve">Jean </w:t>
      </w:r>
      <w:proofErr w:type="spellStart"/>
      <w:r w:rsidRPr="00026869">
        <w:rPr>
          <w:lang w:val="en-US"/>
        </w:rPr>
        <w:t>Puyade</w:t>
      </w:r>
      <w:proofErr w:type="spellEnd"/>
      <w:r w:rsidRPr="00026869">
        <w:rPr>
          <w:lang w:val="en-US"/>
        </w:rPr>
        <w:t xml:space="preserve"> et Guy </w:t>
      </w:r>
      <w:proofErr w:type="spellStart"/>
      <w:r w:rsidRPr="00026869">
        <w:rPr>
          <w:lang w:val="en-US"/>
        </w:rPr>
        <w:t>Prévan</w:t>
      </w:r>
      <w:proofErr w:type="spellEnd"/>
      <w:r w:rsidRPr="00026869">
        <w:rPr>
          <w:lang w:val="en-US"/>
        </w:rPr>
        <w:t xml:space="preserve"> in Cahiers Léon Trotsky, n° 25, Grenoble, </w:t>
      </w:r>
      <w:proofErr w:type="spellStart"/>
      <w:r w:rsidRPr="00026869">
        <w:rPr>
          <w:lang w:val="en-US"/>
        </w:rPr>
        <w:t>Institut</w:t>
      </w:r>
      <w:proofErr w:type="spellEnd"/>
      <w:r w:rsidRPr="00026869">
        <w:rPr>
          <w:lang w:val="en-US"/>
        </w:rPr>
        <w:t xml:space="preserve"> Léon Trotsky, mars 1986.</w:t>
      </w:r>
    </w:p>
    <w:p w:rsidR="00026869" w:rsidRPr="00026869" w:rsidRDefault="00026869" w:rsidP="00026869">
      <w:pPr>
        <w:spacing w:after="120" w:line="240" w:lineRule="auto"/>
        <w:rPr>
          <w:lang w:val="en-US"/>
        </w:rPr>
      </w:pPr>
    </w:p>
    <w:p w:rsidR="00026869" w:rsidRDefault="00026869" w:rsidP="00026869">
      <w:pPr>
        <w:spacing w:after="120" w:line="240" w:lineRule="auto"/>
      </w:pPr>
      <w:r>
        <w:t xml:space="preserve">LEONOR LOURENÇO de ABREU, « Le </w:t>
      </w:r>
      <w:proofErr w:type="spellStart"/>
      <w:r>
        <w:t>poétique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la</w:t>
      </w:r>
      <w:proofErr w:type="spellEnd"/>
      <w:r>
        <w:t xml:space="preserve"> politique chez Benjamin </w:t>
      </w:r>
      <w:proofErr w:type="spellStart"/>
      <w:r>
        <w:t>Péret</w:t>
      </w:r>
      <w:proofErr w:type="spellEnd"/>
      <w:r>
        <w:t xml:space="preserve"> », in « </w:t>
      </w:r>
      <w:proofErr w:type="spellStart"/>
      <w:r>
        <w:t>Écriture</w:t>
      </w:r>
      <w:proofErr w:type="spellEnd"/>
      <w:r>
        <w:t xml:space="preserve"> et </w:t>
      </w:r>
      <w:proofErr w:type="spellStart"/>
      <w:r>
        <w:t>engagement</w:t>
      </w:r>
      <w:proofErr w:type="spellEnd"/>
      <w:r>
        <w:t xml:space="preserve">. </w:t>
      </w:r>
      <w:proofErr w:type="spellStart"/>
      <w:r>
        <w:t>Actualité</w:t>
      </w:r>
      <w:proofErr w:type="spellEnd"/>
      <w:r>
        <w:t xml:space="preserve"> de Charles </w:t>
      </w:r>
      <w:proofErr w:type="spellStart"/>
      <w:r>
        <w:t>Plisniers</w:t>
      </w:r>
      <w:proofErr w:type="spellEnd"/>
      <w:r>
        <w:t xml:space="preserve"> », </w:t>
      </w:r>
      <w:proofErr w:type="spellStart"/>
      <w:r>
        <w:t>Cahiers</w:t>
      </w:r>
      <w:proofErr w:type="spellEnd"/>
      <w:r>
        <w:t xml:space="preserve"> </w:t>
      </w:r>
      <w:proofErr w:type="spellStart"/>
      <w:r>
        <w:t>internationaux</w:t>
      </w:r>
      <w:proofErr w:type="spellEnd"/>
      <w:r>
        <w:t xml:space="preserve"> de </w:t>
      </w:r>
      <w:proofErr w:type="spellStart"/>
      <w:r>
        <w:t>symbolisme</w:t>
      </w:r>
      <w:proofErr w:type="spellEnd"/>
      <w:r>
        <w:t xml:space="preserve">, n° 89-90-91, </w:t>
      </w:r>
      <w:proofErr w:type="spellStart"/>
      <w:r>
        <w:t>Mons</w:t>
      </w:r>
      <w:proofErr w:type="spellEnd"/>
      <w:r>
        <w:t xml:space="preserve"> (</w:t>
      </w:r>
      <w:proofErr w:type="spellStart"/>
      <w:r>
        <w:t>Belgique</w:t>
      </w:r>
      <w:proofErr w:type="spellEnd"/>
      <w:proofErr w:type="gramStart"/>
      <w:r>
        <w:t>) :</w:t>
      </w:r>
      <w:proofErr w:type="gramEnd"/>
      <w:r>
        <w:t xml:space="preserve"> </w:t>
      </w:r>
      <w:proofErr w:type="spellStart"/>
      <w:r>
        <w:t>Université</w:t>
      </w:r>
      <w:proofErr w:type="spellEnd"/>
      <w:r>
        <w:t xml:space="preserve"> de </w:t>
      </w:r>
      <w:proofErr w:type="spellStart"/>
      <w:r>
        <w:t>Mons-Hainaut</w:t>
      </w:r>
      <w:proofErr w:type="spellEnd"/>
      <w:r>
        <w:t>, 1998.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LEONOR LOURENÇO de ABREU, « </w:t>
      </w:r>
      <w:proofErr w:type="spellStart"/>
      <w:r>
        <w:t>S’abreuver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</w:t>
      </w:r>
      <w:proofErr w:type="spellStart"/>
      <w:proofErr w:type="gramStart"/>
      <w:r>
        <w:t>pures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</w:t>
      </w:r>
      <w:proofErr w:type="spellStart"/>
      <w:r>
        <w:t>mythique</w:t>
      </w:r>
      <w:proofErr w:type="spellEnd"/>
      <w:r>
        <w:t xml:space="preserve"> et </w:t>
      </w:r>
      <w:proofErr w:type="spellStart"/>
      <w:r>
        <w:t>poétique</w:t>
      </w:r>
      <w:proofErr w:type="spellEnd"/>
      <w:r>
        <w:t xml:space="preserve"> de Benjamin </w:t>
      </w:r>
      <w:proofErr w:type="spellStart"/>
      <w:r>
        <w:t>Péret</w:t>
      </w:r>
      <w:proofErr w:type="spellEnd"/>
      <w:r>
        <w:t xml:space="preserve"> », in Aleph, « Nouveaux </w:t>
      </w:r>
      <w:proofErr w:type="spellStart"/>
      <w:r>
        <w:t>visages</w:t>
      </w:r>
      <w:proofErr w:type="spellEnd"/>
      <w:r>
        <w:t xml:space="preserve">,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focales</w:t>
      </w:r>
      <w:proofErr w:type="spellEnd"/>
      <w:r>
        <w:t xml:space="preserve">. </w:t>
      </w:r>
      <w:proofErr w:type="spellStart"/>
      <w:r>
        <w:t>Histoire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sociétés</w:t>
      </w:r>
      <w:proofErr w:type="spellEnd"/>
      <w:r>
        <w:t xml:space="preserve"> de </w:t>
      </w:r>
      <w:proofErr w:type="spellStart"/>
      <w:r>
        <w:t>l’Amérique</w:t>
      </w:r>
      <w:proofErr w:type="spellEnd"/>
      <w:r>
        <w:t xml:space="preserve"> Latine », n° 10 (</w:t>
      </w:r>
      <w:proofErr w:type="spellStart"/>
      <w:r>
        <w:t>numéro</w:t>
      </w:r>
      <w:proofErr w:type="spellEnd"/>
      <w:r>
        <w:t xml:space="preserve"> </w:t>
      </w:r>
      <w:proofErr w:type="spellStart"/>
      <w:r>
        <w:t>spécial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500 </w:t>
      </w:r>
      <w:proofErr w:type="spellStart"/>
      <w:r>
        <w:t>ans</w:t>
      </w:r>
      <w:proofErr w:type="spellEnd"/>
      <w:r>
        <w:t>), 1999.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LEONOR LOURENÇO de ABREU, « </w:t>
      </w:r>
      <w:proofErr w:type="spellStart"/>
      <w:r>
        <w:t>Gloires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déboires</w:t>
      </w:r>
      <w:proofErr w:type="spellEnd"/>
      <w:r>
        <w:t xml:space="preserve"> d’une </w:t>
      </w:r>
      <w:proofErr w:type="spellStart"/>
      <w:r>
        <w:t>rencontre</w:t>
      </w:r>
      <w:proofErr w:type="spellEnd"/>
      <w:r>
        <w:t xml:space="preserve"> : Benjamin </w:t>
      </w:r>
      <w:proofErr w:type="spellStart"/>
      <w:r>
        <w:t>Péret</w:t>
      </w:r>
      <w:proofErr w:type="spell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modernisme</w:t>
      </w:r>
      <w:proofErr w:type="spellEnd"/>
      <w:r>
        <w:t xml:space="preserve"> </w:t>
      </w:r>
      <w:proofErr w:type="spellStart"/>
      <w:r>
        <w:t>brésilien</w:t>
      </w:r>
      <w:proofErr w:type="spellEnd"/>
      <w:r>
        <w:t xml:space="preserve"> », in Rita </w:t>
      </w:r>
      <w:proofErr w:type="spellStart"/>
      <w:r>
        <w:t>Godet</w:t>
      </w:r>
      <w:proofErr w:type="spellEnd"/>
      <w:r>
        <w:t xml:space="preserve"> (dir.), Le </w:t>
      </w:r>
      <w:proofErr w:type="spellStart"/>
      <w:r>
        <w:t>modernisme</w:t>
      </w:r>
      <w:proofErr w:type="spellEnd"/>
      <w:r>
        <w:t xml:space="preserve"> </w:t>
      </w:r>
      <w:proofErr w:type="spellStart"/>
      <w:r>
        <w:t>brésilien</w:t>
      </w:r>
      <w:proofErr w:type="spellEnd"/>
      <w:r>
        <w:t xml:space="preserve">, Saint-Denis : </w:t>
      </w:r>
      <w:proofErr w:type="spellStart"/>
      <w:r>
        <w:t>Université</w:t>
      </w:r>
      <w:proofErr w:type="spellEnd"/>
      <w:r>
        <w:t xml:space="preserve"> Paris 8-Vincennes-Saint-Denis, </w:t>
      </w:r>
      <w:proofErr w:type="spellStart"/>
      <w:r>
        <w:t>coll</w:t>
      </w:r>
      <w:proofErr w:type="spellEnd"/>
      <w:r>
        <w:t xml:space="preserve">. « </w:t>
      </w:r>
      <w:proofErr w:type="spellStart"/>
      <w:r>
        <w:t>Travaux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Documents</w:t>
      </w:r>
      <w:proofErr w:type="spellEnd"/>
      <w:r>
        <w:t xml:space="preserve"> », 2000.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STEFAN BACIU, « </w:t>
      </w:r>
      <w:proofErr w:type="spellStart"/>
      <w:r>
        <w:t>Reentrevistando</w:t>
      </w:r>
      <w:proofErr w:type="spellEnd"/>
      <w:r>
        <w:t xml:space="preserve"> a Benjamin </w:t>
      </w:r>
      <w:proofErr w:type="spellStart"/>
      <w:r>
        <w:t>Péret</w:t>
      </w:r>
      <w:proofErr w:type="spellEnd"/>
      <w:r>
        <w:t xml:space="preserve"> », in Presença de </w:t>
      </w:r>
      <w:proofErr w:type="spellStart"/>
      <w:r>
        <w:t>Péret</w:t>
      </w:r>
      <w:proofErr w:type="spellEnd"/>
      <w:r>
        <w:t>, Honolulu [</w:t>
      </w:r>
      <w:proofErr w:type="spellStart"/>
      <w:r>
        <w:t>Hawaï</w:t>
      </w:r>
      <w:proofErr w:type="spellEnd"/>
      <w:r>
        <w:t xml:space="preserve">], Mele, 1981 [1re </w:t>
      </w:r>
      <w:proofErr w:type="spellStart"/>
      <w:r>
        <w:t>éd</w:t>
      </w:r>
      <w:proofErr w:type="spellEnd"/>
      <w:proofErr w:type="gramStart"/>
      <w:r>
        <w:t>. :</w:t>
      </w:r>
      <w:proofErr w:type="gramEnd"/>
      <w:r>
        <w:t xml:space="preserve"> Rio de Janeiro, 1962].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SÉRGIO LIMA, « </w:t>
      </w:r>
      <w:proofErr w:type="spellStart"/>
      <w:r>
        <w:t>Je</w:t>
      </w:r>
      <w:proofErr w:type="spellEnd"/>
      <w:r>
        <w:t xml:space="preserve"> </w:t>
      </w:r>
      <w:proofErr w:type="gramStart"/>
      <w:r>
        <w:t>ne</w:t>
      </w:r>
      <w:proofErr w:type="gramEnd"/>
      <w:r>
        <w:t xml:space="preserve"> </w:t>
      </w:r>
      <w:proofErr w:type="spellStart"/>
      <w:r>
        <w:t>mange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pain-là</w:t>
      </w:r>
      <w:proofErr w:type="spellEnd"/>
      <w:r>
        <w:t xml:space="preserve">. Benjamin </w:t>
      </w:r>
      <w:proofErr w:type="spellStart"/>
      <w:r>
        <w:t>Péret</w:t>
      </w:r>
      <w:proofErr w:type="spellEnd"/>
      <w:r>
        <w:t xml:space="preserve"> », A </w:t>
      </w:r>
      <w:proofErr w:type="spellStart"/>
      <w:r>
        <w:t>Phala</w:t>
      </w:r>
      <w:proofErr w:type="spellEnd"/>
      <w:r>
        <w:t xml:space="preserve">, n° 1, </w:t>
      </w:r>
      <w:proofErr w:type="spellStart"/>
      <w:r>
        <w:t>août</w:t>
      </w:r>
      <w:proofErr w:type="spellEnd"/>
      <w:r>
        <w:t xml:space="preserve"> 1967.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MICHAEL </w:t>
      </w:r>
      <w:proofErr w:type="spellStart"/>
      <w:proofErr w:type="gramStart"/>
      <w:r>
        <w:t>LöWY</w:t>
      </w:r>
      <w:proofErr w:type="spellEnd"/>
      <w:proofErr w:type="gramEnd"/>
      <w:r>
        <w:t xml:space="preserve">, « La </w:t>
      </w:r>
      <w:proofErr w:type="spellStart"/>
      <w:r>
        <w:t>Commune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Palmares : Benjamin </w:t>
      </w:r>
      <w:proofErr w:type="spellStart"/>
      <w:r>
        <w:t>Péret</w:t>
      </w:r>
      <w:proofErr w:type="spellEnd"/>
      <w:r>
        <w:t xml:space="preserve"> et </w:t>
      </w:r>
      <w:proofErr w:type="spellStart"/>
      <w:r>
        <w:t>la</w:t>
      </w:r>
      <w:proofErr w:type="spellEnd"/>
      <w:r>
        <w:t xml:space="preserve"> </w:t>
      </w:r>
      <w:proofErr w:type="spellStart"/>
      <w:r>
        <w:t>révolte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esclaves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 colonial », in </w:t>
      </w:r>
      <w:proofErr w:type="spellStart"/>
      <w:r>
        <w:t>Tumultes</w:t>
      </w:r>
      <w:proofErr w:type="spellEnd"/>
      <w:r>
        <w:t xml:space="preserve">, 2006/2 n° 27. </w:t>
      </w:r>
      <w:proofErr w:type="gramStart"/>
      <w:r>
        <w:t>DOI :</w:t>
      </w:r>
      <w:proofErr w:type="gramEnd"/>
      <w:r>
        <w:t xml:space="preserve"> 10.3917/tumu.027.0053 ().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MÁRIO MAESTRI, « Benjamin </w:t>
      </w:r>
      <w:proofErr w:type="spellStart"/>
      <w:proofErr w:type="gramStart"/>
      <w:r>
        <w:t>Péret</w:t>
      </w:r>
      <w:proofErr w:type="spellEnd"/>
      <w:r>
        <w:t xml:space="preserve"> :</w:t>
      </w:r>
      <w:proofErr w:type="gramEnd"/>
      <w:r>
        <w:t xml:space="preserve"> um olhar heterodoxo sobre Palmares », in </w:t>
      </w:r>
      <w:proofErr w:type="spellStart"/>
      <w:r>
        <w:t>Marges</w:t>
      </w:r>
      <w:proofErr w:type="spellEnd"/>
      <w:r>
        <w:t xml:space="preserve">, n° 18, Perpignan : </w:t>
      </w:r>
      <w:proofErr w:type="spellStart"/>
      <w:r>
        <w:t>Presses</w:t>
      </w:r>
      <w:proofErr w:type="spellEnd"/>
      <w:r>
        <w:t xml:space="preserve"> </w:t>
      </w:r>
      <w:proofErr w:type="spellStart"/>
      <w:r>
        <w:t>universitaires</w:t>
      </w:r>
      <w:proofErr w:type="spellEnd"/>
      <w:r>
        <w:t xml:space="preserve"> de Perpignan, 1997.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 w:rsidRPr="00026869">
        <w:rPr>
          <w:lang w:val="en-US"/>
        </w:rPr>
        <w:t xml:space="preserve">GUY PRÉVAN, </w:t>
      </w:r>
      <w:proofErr w:type="spellStart"/>
      <w:r w:rsidRPr="00026869">
        <w:rPr>
          <w:lang w:val="en-US"/>
        </w:rPr>
        <w:t>Péret</w:t>
      </w:r>
      <w:proofErr w:type="spellEnd"/>
      <w:r w:rsidRPr="00026869">
        <w:rPr>
          <w:lang w:val="en-US"/>
        </w:rPr>
        <w:t xml:space="preserve"> Benjamin </w:t>
      </w:r>
      <w:proofErr w:type="spellStart"/>
      <w:r w:rsidRPr="00026869">
        <w:rPr>
          <w:lang w:val="en-US"/>
        </w:rPr>
        <w:t>révolutionnaire</w:t>
      </w:r>
      <w:proofErr w:type="spellEnd"/>
      <w:r w:rsidRPr="00026869">
        <w:rPr>
          <w:lang w:val="en-US"/>
        </w:rPr>
        <w:t xml:space="preserve"> permanent, </w:t>
      </w:r>
      <w:proofErr w:type="spellStart"/>
      <w:r w:rsidRPr="00026869">
        <w:rPr>
          <w:lang w:val="en-US"/>
        </w:rPr>
        <w:t>préface</w:t>
      </w:r>
      <w:proofErr w:type="spellEnd"/>
      <w:r w:rsidRPr="00026869">
        <w:rPr>
          <w:lang w:val="en-US"/>
        </w:rPr>
        <w:t xml:space="preserve"> de Richard Walter, </w:t>
      </w:r>
      <w:proofErr w:type="gramStart"/>
      <w:r w:rsidRPr="00026869">
        <w:rPr>
          <w:lang w:val="en-US"/>
        </w:rPr>
        <w:t>Paris :</w:t>
      </w:r>
      <w:proofErr w:type="gramEnd"/>
      <w:r w:rsidRPr="00026869">
        <w:rPr>
          <w:lang w:val="en-US"/>
        </w:rPr>
        <w:t xml:space="preserve"> </w:t>
      </w:r>
      <w:proofErr w:type="spellStart"/>
      <w:r w:rsidRPr="00026869">
        <w:rPr>
          <w:lang w:val="en-US"/>
        </w:rPr>
        <w:t>Syllepse</w:t>
      </w:r>
      <w:proofErr w:type="spellEnd"/>
      <w:r w:rsidRPr="00026869">
        <w:rPr>
          <w:lang w:val="en-US"/>
        </w:rPr>
        <w:t xml:space="preserve">, coll. </w:t>
      </w:r>
      <w:r>
        <w:t xml:space="preserve">«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Archipels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surréalisme</w:t>
      </w:r>
      <w:proofErr w:type="spellEnd"/>
      <w:r>
        <w:t xml:space="preserve"> », 1999. [</w:t>
      </w:r>
      <w:proofErr w:type="spellStart"/>
      <w:r>
        <w:t>Biographie</w:t>
      </w:r>
      <w:proofErr w:type="spellEnd"/>
      <w:r>
        <w:t>]v</w:t>
      </w:r>
    </w:p>
    <w:p w:rsidR="00026869" w:rsidRDefault="00026869" w:rsidP="00026869">
      <w:pPr>
        <w:spacing w:after="120" w:line="240" w:lineRule="auto"/>
      </w:pPr>
      <w:r>
        <w:lastRenderedPageBreak/>
        <w:t xml:space="preserve">JEAN PUYADE, « Benjamin </w:t>
      </w:r>
      <w:proofErr w:type="spellStart"/>
      <w:proofErr w:type="gramStart"/>
      <w:r>
        <w:t>Péret</w:t>
      </w:r>
      <w:proofErr w:type="spellEnd"/>
      <w:r>
        <w:t xml:space="preserve"> :</w:t>
      </w:r>
      <w:proofErr w:type="gramEnd"/>
      <w:r>
        <w:t xml:space="preserve"> um surrealista no Brasil (1929-1931) », </w:t>
      </w:r>
      <w:proofErr w:type="spellStart"/>
      <w:r>
        <w:t>oolhodahistoria</w:t>
      </w:r>
      <w:proofErr w:type="spellEnd"/>
      <w:r>
        <w:t>, n° 8, 2005 ().v</w:t>
      </w:r>
    </w:p>
    <w:p w:rsidR="00026869" w:rsidRDefault="00026869" w:rsidP="00026869">
      <w:pPr>
        <w:spacing w:after="120" w:line="240" w:lineRule="auto"/>
      </w:pPr>
    </w:p>
    <w:p w:rsidR="00026869" w:rsidRPr="00026869" w:rsidRDefault="00026869" w:rsidP="00026869">
      <w:pPr>
        <w:spacing w:after="120" w:line="240" w:lineRule="auto"/>
        <w:rPr>
          <w:b/>
        </w:rPr>
      </w:pPr>
      <w:proofErr w:type="gramStart"/>
      <w:r w:rsidRPr="00026869">
        <w:rPr>
          <w:b/>
        </w:rPr>
        <w:t>site</w:t>
      </w:r>
      <w:proofErr w:type="gramEnd"/>
    </w:p>
    <w:p w:rsidR="00026869" w:rsidRDefault="00026869" w:rsidP="00026869">
      <w:pPr>
        <w:spacing w:after="120" w:line="240" w:lineRule="auto"/>
      </w:pPr>
      <w:r>
        <w:t>http://www.benjamin-peret.org/</w:t>
      </w:r>
    </w:p>
    <w:p w:rsidR="00026869" w:rsidRDefault="00026869" w:rsidP="00026869">
      <w:pPr>
        <w:spacing w:after="120" w:line="240" w:lineRule="auto"/>
      </w:pPr>
    </w:p>
    <w:p w:rsidR="00026869" w:rsidRPr="00026869" w:rsidRDefault="00026869" w:rsidP="00026869">
      <w:pPr>
        <w:spacing w:after="120" w:line="240" w:lineRule="auto"/>
        <w:rPr>
          <w:b/>
          <w:lang w:val="en-US"/>
        </w:rPr>
      </w:pPr>
      <w:r w:rsidRPr="00026869">
        <w:rPr>
          <w:b/>
          <w:lang w:val="en-US"/>
        </w:rPr>
        <w:t>ELSIE HOUSTON</w:t>
      </w:r>
    </w:p>
    <w:p w:rsidR="00026869" w:rsidRPr="00026869" w:rsidRDefault="00026869" w:rsidP="00026869">
      <w:pPr>
        <w:spacing w:after="120" w:line="240" w:lineRule="auto"/>
        <w:rPr>
          <w:lang w:val="en-US"/>
        </w:rPr>
      </w:pPr>
    </w:p>
    <w:p w:rsidR="00026869" w:rsidRPr="00026869" w:rsidRDefault="00026869" w:rsidP="00026869">
      <w:pPr>
        <w:spacing w:after="120" w:line="240" w:lineRule="auto"/>
        <w:rPr>
          <w:lang w:val="en-US"/>
        </w:rPr>
      </w:pPr>
      <w:r w:rsidRPr="00026869">
        <w:rPr>
          <w:lang w:val="en-US"/>
        </w:rPr>
        <w:t xml:space="preserve">ELSIE HOUSTON </w:t>
      </w:r>
      <w:proofErr w:type="gramStart"/>
      <w:r w:rsidRPr="00026869">
        <w:rPr>
          <w:lang w:val="en-US"/>
        </w:rPr>
        <w:t>et</w:t>
      </w:r>
      <w:proofErr w:type="gramEnd"/>
      <w:r w:rsidRPr="00026869">
        <w:rPr>
          <w:lang w:val="en-US"/>
        </w:rPr>
        <w:t xml:space="preserve"> </w:t>
      </w:r>
      <w:proofErr w:type="spellStart"/>
      <w:r w:rsidRPr="00026869">
        <w:rPr>
          <w:lang w:val="en-US"/>
        </w:rPr>
        <w:t>Edgard</w:t>
      </w:r>
      <w:proofErr w:type="spellEnd"/>
      <w:r w:rsidRPr="00026869">
        <w:rPr>
          <w:lang w:val="en-US"/>
        </w:rPr>
        <w:t xml:space="preserve"> </w:t>
      </w:r>
      <w:proofErr w:type="spellStart"/>
      <w:r w:rsidRPr="00026869">
        <w:rPr>
          <w:lang w:val="en-US"/>
        </w:rPr>
        <w:t>Roquette</w:t>
      </w:r>
      <w:proofErr w:type="spellEnd"/>
      <w:r w:rsidRPr="00026869">
        <w:rPr>
          <w:lang w:val="en-US"/>
        </w:rPr>
        <w:t xml:space="preserve">-Pinto, Chants </w:t>
      </w:r>
      <w:proofErr w:type="spellStart"/>
      <w:r w:rsidRPr="00026869">
        <w:rPr>
          <w:lang w:val="en-US"/>
        </w:rPr>
        <w:t>populaires</w:t>
      </w:r>
      <w:proofErr w:type="spellEnd"/>
      <w:r w:rsidRPr="00026869">
        <w:rPr>
          <w:lang w:val="en-US"/>
        </w:rPr>
        <w:t xml:space="preserve"> du </w:t>
      </w:r>
      <w:proofErr w:type="spellStart"/>
      <w:r w:rsidRPr="00026869">
        <w:rPr>
          <w:lang w:val="en-US"/>
        </w:rPr>
        <w:t>Brésil</w:t>
      </w:r>
      <w:proofErr w:type="spellEnd"/>
      <w:r w:rsidRPr="00026869">
        <w:rPr>
          <w:lang w:val="en-US"/>
        </w:rPr>
        <w:t xml:space="preserve">, Paris, Paul </w:t>
      </w:r>
      <w:proofErr w:type="spellStart"/>
      <w:r w:rsidRPr="00026869">
        <w:rPr>
          <w:lang w:val="en-US"/>
        </w:rPr>
        <w:t>Geuthner</w:t>
      </w:r>
      <w:proofErr w:type="spellEnd"/>
      <w:r w:rsidRPr="00026869">
        <w:rPr>
          <w:lang w:val="en-US"/>
        </w:rPr>
        <w:t xml:space="preserve">, 1930.) </w:t>
      </w:r>
    </w:p>
    <w:p w:rsidR="00026869" w:rsidRPr="00026869" w:rsidRDefault="00026869" w:rsidP="00026869">
      <w:pPr>
        <w:spacing w:after="120" w:line="240" w:lineRule="auto"/>
        <w:rPr>
          <w:lang w:val="en-US"/>
        </w:rPr>
      </w:pPr>
    </w:p>
    <w:p w:rsidR="00026869" w:rsidRPr="00026869" w:rsidRDefault="00026869" w:rsidP="00026869">
      <w:pPr>
        <w:spacing w:after="120" w:line="240" w:lineRule="auto"/>
        <w:rPr>
          <w:lang w:val="en-US"/>
        </w:rPr>
      </w:pPr>
      <w:r w:rsidRPr="00026869">
        <w:rPr>
          <w:lang w:val="en-US"/>
        </w:rPr>
        <w:t xml:space="preserve">ELSIE HOUSTON, « La </w:t>
      </w:r>
      <w:proofErr w:type="spellStart"/>
      <w:r w:rsidRPr="00026869">
        <w:rPr>
          <w:lang w:val="en-US"/>
        </w:rPr>
        <w:t>musique</w:t>
      </w:r>
      <w:proofErr w:type="spellEnd"/>
      <w:r w:rsidRPr="00026869">
        <w:rPr>
          <w:lang w:val="en-US"/>
        </w:rPr>
        <w:t xml:space="preserve">, la </w:t>
      </w:r>
      <w:proofErr w:type="spellStart"/>
      <w:r w:rsidRPr="00026869">
        <w:rPr>
          <w:lang w:val="en-US"/>
        </w:rPr>
        <w:t>danse</w:t>
      </w:r>
      <w:proofErr w:type="spellEnd"/>
      <w:r w:rsidRPr="00026869">
        <w:rPr>
          <w:lang w:val="en-US"/>
        </w:rPr>
        <w:t xml:space="preserve"> et les </w:t>
      </w:r>
      <w:proofErr w:type="spellStart"/>
      <w:r w:rsidRPr="00026869">
        <w:rPr>
          <w:lang w:val="en-US"/>
        </w:rPr>
        <w:t>cérémonies</w:t>
      </w:r>
      <w:proofErr w:type="spellEnd"/>
      <w:r w:rsidRPr="00026869">
        <w:rPr>
          <w:lang w:val="en-US"/>
        </w:rPr>
        <w:t xml:space="preserve"> </w:t>
      </w:r>
      <w:proofErr w:type="spellStart"/>
      <w:r w:rsidRPr="00026869">
        <w:rPr>
          <w:lang w:val="en-US"/>
        </w:rPr>
        <w:t>populaires</w:t>
      </w:r>
      <w:proofErr w:type="spellEnd"/>
      <w:r w:rsidRPr="00026869">
        <w:rPr>
          <w:lang w:val="en-US"/>
        </w:rPr>
        <w:t xml:space="preserve"> du </w:t>
      </w:r>
      <w:proofErr w:type="spellStart"/>
      <w:r w:rsidRPr="00026869">
        <w:rPr>
          <w:lang w:val="en-US"/>
        </w:rPr>
        <w:t>Brésil</w:t>
      </w:r>
      <w:proofErr w:type="spellEnd"/>
      <w:r w:rsidRPr="00026869">
        <w:rPr>
          <w:lang w:val="en-US"/>
        </w:rPr>
        <w:t xml:space="preserve"> », in Art </w:t>
      </w:r>
      <w:proofErr w:type="spellStart"/>
      <w:proofErr w:type="gramStart"/>
      <w:r w:rsidRPr="00026869">
        <w:rPr>
          <w:lang w:val="en-US"/>
        </w:rPr>
        <w:t>populaire</w:t>
      </w:r>
      <w:proofErr w:type="spellEnd"/>
      <w:r w:rsidRPr="00026869">
        <w:rPr>
          <w:lang w:val="en-US"/>
        </w:rPr>
        <w:t xml:space="preserve"> :</w:t>
      </w:r>
      <w:proofErr w:type="gramEnd"/>
      <w:r w:rsidRPr="00026869">
        <w:rPr>
          <w:lang w:val="en-US"/>
        </w:rPr>
        <w:t xml:space="preserve"> </w:t>
      </w:r>
      <w:proofErr w:type="spellStart"/>
      <w:r w:rsidRPr="00026869">
        <w:rPr>
          <w:lang w:val="en-US"/>
        </w:rPr>
        <w:t>travaux</w:t>
      </w:r>
      <w:proofErr w:type="spellEnd"/>
      <w:r w:rsidRPr="00026869">
        <w:rPr>
          <w:lang w:val="en-US"/>
        </w:rPr>
        <w:t xml:space="preserve"> </w:t>
      </w:r>
      <w:proofErr w:type="spellStart"/>
      <w:r w:rsidRPr="00026869">
        <w:rPr>
          <w:lang w:val="en-US"/>
        </w:rPr>
        <w:t>artistiques</w:t>
      </w:r>
      <w:proofErr w:type="spellEnd"/>
      <w:r w:rsidRPr="00026869">
        <w:rPr>
          <w:lang w:val="en-US"/>
        </w:rPr>
        <w:t xml:space="preserve"> et </w:t>
      </w:r>
      <w:proofErr w:type="spellStart"/>
      <w:r w:rsidRPr="00026869">
        <w:rPr>
          <w:lang w:val="en-US"/>
        </w:rPr>
        <w:t>scientifiques</w:t>
      </w:r>
      <w:proofErr w:type="spellEnd"/>
      <w:r w:rsidRPr="00026869">
        <w:rPr>
          <w:lang w:val="en-US"/>
        </w:rPr>
        <w:t xml:space="preserve"> du 1er </w:t>
      </w:r>
      <w:proofErr w:type="spellStart"/>
      <w:r w:rsidRPr="00026869">
        <w:rPr>
          <w:lang w:val="en-US"/>
        </w:rPr>
        <w:t>Congrès</w:t>
      </w:r>
      <w:proofErr w:type="spellEnd"/>
      <w:r w:rsidRPr="00026869">
        <w:rPr>
          <w:lang w:val="en-US"/>
        </w:rPr>
        <w:t xml:space="preserve"> international des arts </w:t>
      </w:r>
      <w:proofErr w:type="spellStart"/>
      <w:r w:rsidRPr="00026869">
        <w:rPr>
          <w:lang w:val="en-US"/>
        </w:rPr>
        <w:t>populaires</w:t>
      </w:r>
      <w:proofErr w:type="spellEnd"/>
      <w:r w:rsidRPr="00026869">
        <w:rPr>
          <w:lang w:val="en-US"/>
        </w:rPr>
        <w:t xml:space="preserve"> (Prague, 1928), Paris : </w:t>
      </w:r>
      <w:proofErr w:type="spellStart"/>
      <w:r w:rsidRPr="00026869">
        <w:rPr>
          <w:lang w:val="en-US"/>
        </w:rPr>
        <w:t>Éditions</w:t>
      </w:r>
      <w:proofErr w:type="spellEnd"/>
      <w:r w:rsidRPr="00026869">
        <w:rPr>
          <w:lang w:val="en-US"/>
        </w:rPr>
        <w:t xml:space="preserve"> </w:t>
      </w:r>
      <w:proofErr w:type="spellStart"/>
      <w:r w:rsidRPr="00026869">
        <w:rPr>
          <w:lang w:val="en-US"/>
        </w:rPr>
        <w:t>Duchartre</w:t>
      </w:r>
      <w:proofErr w:type="spellEnd"/>
      <w:r w:rsidRPr="00026869">
        <w:rPr>
          <w:lang w:val="en-US"/>
        </w:rPr>
        <w:t>, 1931.</w:t>
      </w:r>
    </w:p>
    <w:p w:rsidR="00026869" w:rsidRPr="00026869" w:rsidRDefault="00026869" w:rsidP="00026869">
      <w:pPr>
        <w:spacing w:after="120" w:line="240" w:lineRule="auto"/>
        <w:rPr>
          <w:lang w:val="en-US"/>
        </w:rPr>
      </w:pPr>
    </w:p>
    <w:p w:rsidR="00026869" w:rsidRPr="00026869" w:rsidRDefault="00026869" w:rsidP="00026869">
      <w:pPr>
        <w:spacing w:after="120" w:line="240" w:lineRule="auto"/>
        <w:rPr>
          <w:b/>
        </w:rPr>
      </w:pPr>
      <w:r w:rsidRPr="00026869">
        <w:rPr>
          <w:b/>
        </w:rPr>
        <w:t>DISCOGRAPHIE</w:t>
      </w:r>
    </w:p>
    <w:p w:rsidR="00026869" w:rsidRDefault="00026869" w:rsidP="00026869">
      <w:pPr>
        <w:spacing w:after="120" w:line="240" w:lineRule="auto"/>
      </w:pPr>
    </w:p>
    <w:p w:rsidR="00026869" w:rsidRDefault="00026869" w:rsidP="00026869">
      <w:pPr>
        <w:spacing w:after="120" w:line="240" w:lineRule="auto"/>
      </w:pPr>
      <w:r>
        <w:t xml:space="preserve">ELSIE HOUSTON, A feminilidade do canto, São </w:t>
      </w:r>
      <w:proofErr w:type="gramStart"/>
      <w:r>
        <w:t>Paulo :</w:t>
      </w:r>
      <w:proofErr w:type="gramEnd"/>
      <w:r>
        <w:t xml:space="preserve"> Atração fonográfica, 2005 (</w:t>
      </w:r>
      <w:proofErr w:type="spellStart"/>
      <w:r>
        <w:t>cd+livret</w:t>
      </w:r>
      <w:proofErr w:type="spellEnd"/>
      <w:r>
        <w:t xml:space="preserve"> d’Emanoel Araújo et </w:t>
      </w:r>
      <w:proofErr w:type="spellStart"/>
      <w:r>
        <w:t>Gregórie</w:t>
      </w:r>
      <w:proofErr w:type="spellEnd"/>
      <w:r>
        <w:t xml:space="preserve"> de Villanova).</w:t>
      </w:r>
    </w:p>
    <w:p w:rsidR="00026869" w:rsidRDefault="00026869" w:rsidP="00026869">
      <w:pPr>
        <w:spacing w:after="120" w:line="240" w:lineRule="auto"/>
      </w:pPr>
    </w:p>
    <w:p w:rsidR="0031162B" w:rsidRDefault="00026869" w:rsidP="00026869">
      <w:pPr>
        <w:spacing w:after="120" w:line="240" w:lineRule="auto"/>
      </w:pPr>
      <w:r>
        <w:t>Leia mais: http://www.htmhelen.com/2009/03/linha-horizontal.html#ixzz26qzzPx3c</w:t>
      </w:r>
    </w:p>
    <w:sectPr w:rsidR="00311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69"/>
    <w:rsid w:val="00026869"/>
    <w:rsid w:val="00784C9B"/>
    <w:rsid w:val="00A741A5"/>
    <w:rsid w:val="00C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2</cp:revision>
  <dcterms:created xsi:type="dcterms:W3CDTF">2015-02-06T18:37:00Z</dcterms:created>
  <dcterms:modified xsi:type="dcterms:W3CDTF">2015-02-06T18:37:00Z</dcterms:modified>
</cp:coreProperties>
</file>